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140919" w:rsidP="00F62F3C">
            <w:pPr>
              <w:tabs>
                <w:tab w:val="left" w:pos="4962"/>
                <w:tab w:val="left" w:pos="5387"/>
              </w:tabs>
              <w:jc w:val="right"/>
              <w:rPr>
                <w:sz w:val="22"/>
                <w:szCs w:val="22"/>
              </w:rPr>
            </w:pPr>
            <w:proofErr w:type="spellStart"/>
            <w:r>
              <w:rPr>
                <w:sz w:val="22"/>
                <w:szCs w:val="22"/>
              </w:rPr>
              <w:t>И.о</w:t>
            </w:r>
            <w:proofErr w:type="spellEnd"/>
            <w:r>
              <w:rPr>
                <w:sz w:val="22"/>
                <w:szCs w:val="22"/>
              </w:rPr>
              <w:t>. главного</w:t>
            </w:r>
            <w:r w:rsidR="00981508" w:rsidRPr="00BF662B">
              <w:rPr>
                <w:sz w:val="22"/>
                <w:szCs w:val="22"/>
              </w:rPr>
              <w:t xml:space="preserve"> врач</w:t>
            </w:r>
            <w:r>
              <w:rPr>
                <w:sz w:val="22"/>
                <w:szCs w:val="22"/>
              </w:rPr>
              <w:t>а</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 xml:space="preserve">_____________________ </w:t>
            </w:r>
            <w:r w:rsidR="00140919" w:rsidRPr="00140919">
              <w:rPr>
                <w:lang w:val="kk-KZ"/>
              </w:rPr>
              <w:t>Байзолданова</w:t>
            </w:r>
            <w:r w:rsidR="00140919" w:rsidRPr="00140919">
              <w:t xml:space="preserve"> </w:t>
            </w:r>
            <w:r w:rsidR="00140919" w:rsidRPr="00140919">
              <w:rPr>
                <w:lang w:val="kk-KZ"/>
              </w:rPr>
              <w:t>А</w:t>
            </w:r>
            <w:r w:rsidR="00140919" w:rsidRPr="00140919">
              <w:t>.</w:t>
            </w:r>
            <w:r w:rsidR="00140919" w:rsidRPr="00140919">
              <w:rPr>
                <w:lang w:val="kk-KZ"/>
              </w:rPr>
              <w:t>Т</w:t>
            </w:r>
            <w:r w:rsidR="00140919" w:rsidRPr="00140919">
              <w:t>.</w:t>
            </w:r>
          </w:p>
          <w:p w:rsidR="00981508" w:rsidRPr="006D4AF7" w:rsidRDefault="00981508" w:rsidP="00F62F3C">
            <w:pPr>
              <w:tabs>
                <w:tab w:val="left" w:pos="4962"/>
                <w:tab w:val="left" w:pos="5387"/>
              </w:tabs>
              <w:jc w:val="right"/>
              <w:rPr>
                <w:sz w:val="22"/>
                <w:szCs w:val="22"/>
              </w:rPr>
            </w:pPr>
          </w:p>
          <w:p w:rsidR="00981508" w:rsidRPr="006D4AF7" w:rsidRDefault="00981508" w:rsidP="00F62F3C">
            <w:pPr>
              <w:tabs>
                <w:tab w:val="left" w:pos="4962"/>
                <w:tab w:val="left" w:pos="5387"/>
              </w:tabs>
              <w:ind w:firstLine="400"/>
              <w:jc w:val="right"/>
              <w:rPr>
                <w:color w:val="000000"/>
                <w:sz w:val="22"/>
                <w:szCs w:val="22"/>
              </w:rPr>
            </w:pPr>
            <w:r w:rsidRPr="00032B77">
              <w:rPr>
                <w:color w:val="000000"/>
                <w:sz w:val="22"/>
                <w:szCs w:val="22"/>
              </w:rPr>
              <w:t>Приказ № 01-0</w:t>
            </w:r>
            <w:r w:rsidR="00032B77" w:rsidRPr="00032B77">
              <w:rPr>
                <w:color w:val="000000"/>
                <w:sz w:val="22"/>
                <w:szCs w:val="22"/>
              </w:rPr>
              <w:t>5</w:t>
            </w:r>
            <w:r w:rsidRPr="00032B77">
              <w:rPr>
                <w:color w:val="000000"/>
                <w:sz w:val="22"/>
                <w:szCs w:val="22"/>
              </w:rPr>
              <w:t>-</w:t>
            </w:r>
            <w:r w:rsidR="00032B77" w:rsidRPr="00032B77">
              <w:rPr>
                <w:color w:val="000000"/>
                <w:sz w:val="22"/>
                <w:szCs w:val="22"/>
              </w:rPr>
              <w:t>25</w:t>
            </w:r>
            <w:r w:rsidRPr="00032B77">
              <w:rPr>
                <w:color w:val="000000"/>
                <w:sz w:val="22"/>
                <w:szCs w:val="22"/>
              </w:rPr>
              <w:t xml:space="preserve"> от «</w:t>
            </w:r>
            <w:r w:rsidR="00B251C3" w:rsidRPr="00032B77">
              <w:rPr>
                <w:color w:val="000000"/>
                <w:sz w:val="22"/>
                <w:szCs w:val="22"/>
              </w:rPr>
              <w:t>1</w:t>
            </w:r>
            <w:r w:rsidR="00032B77" w:rsidRPr="00032B77">
              <w:rPr>
                <w:color w:val="000000"/>
                <w:sz w:val="22"/>
                <w:szCs w:val="22"/>
              </w:rPr>
              <w:t>4</w:t>
            </w:r>
            <w:r w:rsidRPr="00032B77">
              <w:rPr>
                <w:color w:val="000000"/>
                <w:sz w:val="22"/>
                <w:szCs w:val="22"/>
              </w:rPr>
              <w:t xml:space="preserve">» </w:t>
            </w:r>
            <w:r w:rsidR="00B251C3" w:rsidRPr="00032B77">
              <w:rPr>
                <w:color w:val="000000"/>
                <w:sz w:val="22"/>
                <w:szCs w:val="22"/>
              </w:rPr>
              <w:t>февраля</w:t>
            </w:r>
            <w:r w:rsidRPr="00032B77">
              <w:rPr>
                <w:color w:val="000000"/>
                <w:sz w:val="22"/>
                <w:szCs w:val="22"/>
              </w:rPr>
              <w:t xml:space="preserve">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по закупу</w:t>
      </w:r>
      <w:r w:rsidRPr="00A468A5">
        <w:rPr>
          <w:sz w:val="22"/>
          <w:szCs w:val="22"/>
        </w:rPr>
        <w:t xml:space="preserve"> </w:t>
      </w:r>
      <w:r w:rsidR="00A468A5" w:rsidRPr="00A468A5">
        <w:rPr>
          <w:sz w:val="22"/>
          <w:szCs w:val="22"/>
        </w:rPr>
        <w:t xml:space="preserve">по закупу дезинфицирующих средств </w:t>
      </w:r>
      <w:r w:rsidRPr="00981508">
        <w:rPr>
          <w:sz w:val="22"/>
          <w:szCs w:val="22"/>
        </w:rPr>
        <w:t>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A468A5" w:rsidRPr="00A468A5">
        <w:rPr>
          <w:sz w:val="22"/>
          <w:szCs w:val="22"/>
        </w:rPr>
        <w:t xml:space="preserve">по закупу дезинфицирующих средств на 2019 год </w:t>
      </w:r>
      <w:r w:rsidRPr="00981508">
        <w:rPr>
          <w:sz w:val="22"/>
          <w:szCs w:val="22"/>
        </w:rPr>
        <w:t xml:space="preserve">(далее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981508">
        <w:rPr>
          <w:b/>
          <w:i/>
          <w:sz w:val="22"/>
          <w:szCs w:val="22"/>
          <w:u w:val="single"/>
        </w:rPr>
        <w:t xml:space="preserve">по закупу </w:t>
      </w:r>
      <w:r w:rsidR="00FC419C">
        <w:rPr>
          <w:b/>
          <w:i/>
          <w:sz w:val="22"/>
          <w:szCs w:val="22"/>
          <w:u w:val="single"/>
        </w:rPr>
        <w:t>дезинфицирующих средств на</w:t>
      </w:r>
      <w:r w:rsidRPr="00981508">
        <w:rPr>
          <w:b/>
          <w:i/>
          <w:sz w:val="22"/>
          <w:szCs w:val="22"/>
          <w:u w:val="single"/>
        </w:rPr>
        <w:t xml:space="preserve">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lastRenderedPageBreak/>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lastRenderedPageBreak/>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w:t>
      </w:r>
      <w:r w:rsidRPr="007967E6">
        <w:rPr>
          <w:sz w:val="22"/>
          <w:szCs w:val="22"/>
        </w:rPr>
        <w:lastRenderedPageBreak/>
        <w:t>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CD4BBF" w:rsidP="00CD4BBF">
      <w:pPr>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007967E6" w:rsidRPr="005341EA">
        <w:rPr>
          <w:b/>
          <w:sz w:val="22"/>
          <w:szCs w:val="22"/>
        </w:rPr>
        <w:t>12.</w:t>
      </w:r>
      <w:r w:rsidR="007967E6"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w:t>
      </w:r>
      <w:r w:rsidRPr="0051726F">
        <w:rPr>
          <w:sz w:val="22"/>
          <w:szCs w:val="22"/>
        </w:rPr>
        <w:lastRenderedPageBreak/>
        <w:t>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lastRenderedPageBreak/>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w:t>
      </w:r>
      <w:r w:rsidR="00507EC9" w:rsidRPr="00507EC9">
        <w:rPr>
          <w:sz w:val="22"/>
          <w:szCs w:val="22"/>
        </w:rPr>
        <w:t xml:space="preserve">по закупу дезинфицирующих средств на 2019 год </w:t>
      </w:r>
      <w:r w:rsidR="00E23823" w:rsidRPr="00E23823">
        <w:rPr>
          <w:sz w:val="22"/>
          <w:szCs w:val="22"/>
        </w:rPr>
        <w:t xml:space="preserve">на 2019 год» и </w:t>
      </w:r>
      <w:r w:rsidR="00E23823" w:rsidRPr="00EA6D2B">
        <w:rPr>
          <w:sz w:val="22"/>
          <w:szCs w:val="22"/>
        </w:rPr>
        <w:t>«Не вскрывать до «</w:t>
      </w:r>
      <w:r w:rsidR="00E23823" w:rsidRPr="00140919">
        <w:rPr>
          <w:sz w:val="22"/>
          <w:szCs w:val="22"/>
        </w:rPr>
        <w:t>0</w:t>
      </w:r>
      <w:r w:rsidR="00140919">
        <w:rPr>
          <w:sz w:val="22"/>
          <w:szCs w:val="22"/>
        </w:rPr>
        <w:t>6</w:t>
      </w:r>
      <w:r w:rsidR="00CD4BBF" w:rsidRPr="00140919">
        <w:rPr>
          <w:sz w:val="22"/>
          <w:szCs w:val="22"/>
        </w:rPr>
        <w:t>» марта</w:t>
      </w:r>
      <w:r w:rsidR="00E23823" w:rsidRPr="00140919">
        <w:rPr>
          <w:sz w:val="22"/>
          <w:szCs w:val="22"/>
        </w:rPr>
        <w:t xml:space="preserve">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w:t>
      </w:r>
      <w:r w:rsidR="00E23823" w:rsidRPr="00140919">
        <w:rPr>
          <w:sz w:val="22"/>
          <w:szCs w:val="22"/>
        </w:rPr>
        <w:t>до «0</w:t>
      </w:r>
      <w:r w:rsidR="00140919">
        <w:rPr>
          <w:sz w:val="22"/>
          <w:szCs w:val="22"/>
        </w:rPr>
        <w:t>6</w:t>
      </w:r>
      <w:r w:rsidR="00E23823" w:rsidRPr="00140919">
        <w:rPr>
          <w:sz w:val="22"/>
          <w:szCs w:val="22"/>
        </w:rPr>
        <w:t xml:space="preserve">» </w:t>
      </w:r>
      <w:r w:rsidR="00966BA4" w:rsidRPr="00140919">
        <w:rPr>
          <w:sz w:val="22"/>
          <w:szCs w:val="22"/>
        </w:rPr>
        <w:t>марта</w:t>
      </w:r>
      <w:r w:rsidR="00E23823" w:rsidRPr="00140919">
        <w:rPr>
          <w:sz w:val="22"/>
          <w:szCs w:val="22"/>
        </w:rPr>
        <w:t xml:space="preserve"> 2019 года 10 часов 00 мин. включительно. Окончательный срок представления заявок: «0</w:t>
      </w:r>
      <w:r w:rsidR="00140919">
        <w:rPr>
          <w:sz w:val="22"/>
          <w:szCs w:val="22"/>
        </w:rPr>
        <w:t>6</w:t>
      </w:r>
      <w:r w:rsidR="00E23823" w:rsidRPr="00140919">
        <w:rPr>
          <w:sz w:val="22"/>
          <w:szCs w:val="22"/>
        </w:rPr>
        <w:t xml:space="preserve">» </w:t>
      </w:r>
      <w:r w:rsidR="00966BA4" w:rsidRPr="00140919">
        <w:rPr>
          <w:sz w:val="22"/>
          <w:szCs w:val="22"/>
        </w:rPr>
        <w:t>марта</w:t>
      </w:r>
      <w:r w:rsidR="00E23823" w:rsidRPr="00140919">
        <w:rPr>
          <w:sz w:val="22"/>
          <w:szCs w:val="22"/>
        </w:rPr>
        <w:t xml:space="preserve">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lastRenderedPageBreak/>
        <w:t>3</w:t>
      </w:r>
      <w:r w:rsidR="00F012A4">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Pr="00140919">
        <w:rPr>
          <w:sz w:val="22"/>
          <w:szCs w:val="22"/>
        </w:rPr>
        <w:t>«0</w:t>
      </w:r>
      <w:r w:rsidR="00140919" w:rsidRPr="00140919">
        <w:rPr>
          <w:sz w:val="22"/>
          <w:szCs w:val="22"/>
        </w:rPr>
        <w:t>6</w:t>
      </w:r>
      <w:r w:rsidRPr="00140919">
        <w:rPr>
          <w:sz w:val="22"/>
          <w:szCs w:val="22"/>
        </w:rPr>
        <w:t xml:space="preserve">» </w:t>
      </w:r>
      <w:r w:rsidR="00966BA4" w:rsidRPr="00140919">
        <w:rPr>
          <w:sz w:val="22"/>
          <w:szCs w:val="22"/>
        </w:rPr>
        <w:t>марта</w:t>
      </w:r>
      <w:r w:rsidRPr="00140919">
        <w:rPr>
          <w:sz w:val="22"/>
          <w:szCs w:val="22"/>
        </w:rPr>
        <w:t xml:space="preserve"> 2019 года в 12 часов 00 мин</w:t>
      </w:r>
      <w:r w:rsidRPr="00C66080">
        <w:rPr>
          <w:sz w:val="22"/>
          <w:szCs w:val="22"/>
        </w:rPr>
        <w:t xml:space="preserve">.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Pr="00140919">
        <w:rPr>
          <w:sz w:val="22"/>
          <w:szCs w:val="22"/>
        </w:rPr>
        <w:t>0</w:t>
      </w:r>
      <w:r w:rsidR="00140919" w:rsidRPr="00140919">
        <w:rPr>
          <w:sz w:val="22"/>
          <w:szCs w:val="22"/>
        </w:rPr>
        <w:t>6</w:t>
      </w:r>
      <w:r w:rsidRPr="00140919">
        <w:rPr>
          <w:sz w:val="22"/>
          <w:szCs w:val="22"/>
        </w:rPr>
        <w:t xml:space="preserve">» </w:t>
      </w:r>
      <w:r w:rsidR="00966BA4" w:rsidRPr="00140919">
        <w:rPr>
          <w:sz w:val="22"/>
          <w:szCs w:val="22"/>
        </w:rPr>
        <w:t>марта</w:t>
      </w:r>
      <w:r w:rsidRPr="00140919">
        <w:rPr>
          <w:sz w:val="22"/>
          <w:szCs w:val="22"/>
        </w:rPr>
        <w:t xml:space="preserve"> 2019 года, по адресу: г. Алматы</w:t>
      </w:r>
      <w:r w:rsidRPr="00C66080">
        <w:rPr>
          <w:sz w:val="22"/>
          <w:szCs w:val="22"/>
        </w:rPr>
        <w:t xml:space="preserve">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lastRenderedPageBreak/>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pPr>
        <w:spacing w:after="160" w:line="259" w:lineRule="auto"/>
        <w:rPr>
          <w:sz w:val="22"/>
          <w:szCs w:val="22"/>
        </w:rPr>
        <w:sectPr w:rsidR="00351C0A">
          <w:footerReference w:type="default" r:id="rId8"/>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Default="00351C0A" w:rsidP="00351C0A">
      <w:pPr>
        <w:pStyle w:val="a5"/>
        <w:jc w:val="right"/>
        <w:rPr>
          <w:b/>
          <w:sz w:val="20"/>
          <w:lang w:val="kk-KZ"/>
        </w:rPr>
      </w:pPr>
    </w:p>
    <w:tbl>
      <w:tblPr>
        <w:tblW w:w="17830" w:type="dxa"/>
        <w:tblLayout w:type="fixed"/>
        <w:tblLook w:val="0000" w:firstRow="0" w:lastRow="0" w:firstColumn="0" w:lastColumn="0" w:noHBand="0" w:noVBand="0"/>
      </w:tblPr>
      <w:tblGrid>
        <w:gridCol w:w="709"/>
        <w:gridCol w:w="1843"/>
        <w:gridCol w:w="3402"/>
        <w:gridCol w:w="1276"/>
        <w:gridCol w:w="1417"/>
        <w:gridCol w:w="992"/>
        <w:gridCol w:w="1418"/>
        <w:gridCol w:w="1701"/>
        <w:gridCol w:w="1276"/>
        <w:gridCol w:w="1134"/>
        <w:gridCol w:w="2662"/>
      </w:tblGrid>
      <w:tr w:rsidR="00351C0A" w:rsidRPr="00EA6D2B" w:rsidTr="00A230D5">
        <w:trPr>
          <w:trHeight w:val="315"/>
        </w:trPr>
        <w:tc>
          <w:tcPr>
            <w:tcW w:w="17830" w:type="dxa"/>
            <w:gridSpan w:val="11"/>
            <w:noWrap/>
            <w:vAlign w:val="bottom"/>
          </w:tcPr>
          <w:p w:rsidR="00351C0A" w:rsidRPr="00EA6D2B" w:rsidRDefault="00351C0A" w:rsidP="00140919">
            <w:pPr>
              <w:jc w:val="center"/>
              <w:rPr>
                <w:b/>
                <w:bCs/>
                <w:sz w:val="22"/>
                <w:szCs w:val="22"/>
              </w:rPr>
            </w:pPr>
            <w:r w:rsidRPr="00EA6D2B">
              <w:rPr>
                <w:b/>
                <w:bCs/>
                <w:sz w:val="22"/>
                <w:szCs w:val="22"/>
              </w:rPr>
              <w:t xml:space="preserve">Перечень закупаемых </w:t>
            </w:r>
            <w:r w:rsidR="00140919">
              <w:rPr>
                <w:b/>
                <w:bCs/>
                <w:sz w:val="22"/>
                <w:szCs w:val="22"/>
              </w:rPr>
              <w:t>дезинфицирующих средств</w:t>
            </w:r>
            <w:r w:rsidRPr="00EA6D2B">
              <w:rPr>
                <w:b/>
                <w:bCs/>
                <w:sz w:val="22"/>
                <w:szCs w:val="22"/>
              </w:rPr>
              <w:t xml:space="preserve"> на 2019 год.</w:t>
            </w:r>
          </w:p>
        </w:tc>
      </w:tr>
      <w:tr w:rsidR="00351C0A" w:rsidRPr="00EA6D2B" w:rsidTr="004201D7">
        <w:tblPrEx>
          <w:tblLook w:val="04A0" w:firstRow="1" w:lastRow="0" w:firstColumn="1" w:lastColumn="0" w:noHBand="0" w:noVBand="1"/>
        </w:tblPrEx>
        <w:trPr>
          <w:gridAfter w:val="1"/>
          <w:wAfter w:w="2662" w:type="dxa"/>
          <w:trHeight w:val="11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заказчика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лота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Количество</w:t>
            </w:r>
          </w:p>
        </w:tc>
        <w:tc>
          <w:tcPr>
            <w:tcW w:w="992"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Цена</w:t>
            </w:r>
          </w:p>
        </w:tc>
        <w:tc>
          <w:tcPr>
            <w:tcW w:w="1418"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Сумма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Срок выполнения Заявки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 xml:space="preserve">Размер авансового платежа, % </w:t>
            </w:r>
          </w:p>
        </w:tc>
      </w:tr>
      <w:tr w:rsidR="00351C0A"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5</w:t>
            </w:r>
          </w:p>
        </w:tc>
        <w:tc>
          <w:tcPr>
            <w:tcW w:w="992" w:type="dxa"/>
            <w:tcBorders>
              <w:top w:val="single" w:sz="4" w:space="0" w:color="auto"/>
              <w:left w:val="nil"/>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10</w:t>
            </w:r>
          </w:p>
        </w:tc>
      </w:tr>
      <w:tr w:rsidR="00FC419C" w:rsidRPr="00EA6D2B" w:rsidTr="004201D7">
        <w:tblPrEx>
          <w:tblLook w:val="04A0" w:firstRow="1" w:lastRow="0" w:firstColumn="1" w:lastColumn="0" w:noHBand="0" w:noVBand="1"/>
        </w:tblPrEx>
        <w:trPr>
          <w:gridAfter w:val="1"/>
          <w:wAfter w:w="2662" w:type="dxa"/>
          <w:trHeight w:val="426"/>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3E1C48" w:rsidRDefault="00FC419C" w:rsidP="00FC419C">
            <w:pPr>
              <w:jc w:val="center"/>
              <w:rPr>
                <w:b/>
                <w:bCs/>
                <w:color w:val="000000"/>
                <w:sz w:val="22"/>
                <w:szCs w:val="22"/>
              </w:rPr>
            </w:pPr>
            <w:r w:rsidRPr="003E1C48">
              <w:rPr>
                <w:b/>
                <w:bCs/>
                <w:color w:val="000000"/>
                <w:sz w:val="22"/>
                <w:szCs w:val="22"/>
              </w:rPr>
              <w:t>1</w:t>
            </w:r>
          </w:p>
        </w:tc>
        <w:tc>
          <w:tcPr>
            <w:tcW w:w="1843" w:type="dxa"/>
            <w:vMerge w:val="restart"/>
            <w:tcBorders>
              <w:top w:val="single" w:sz="4" w:space="0" w:color="auto"/>
              <w:left w:val="nil"/>
              <w:right w:val="single" w:sz="4" w:space="0" w:color="auto"/>
            </w:tcBorders>
            <w:shd w:val="clear" w:color="auto" w:fill="auto"/>
            <w:vAlign w:val="center"/>
          </w:tcPr>
          <w:p w:rsidR="00FC419C" w:rsidRPr="00EA6D2B" w:rsidRDefault="00FC419C" w:rsidP="00FC419C">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FC419C" w:rsidRPr="00EA6D2B" w:rsidRDefault="00FC419C" w:rsidP="00FC419C">
            <w:pPr>
              <w:jc w:val="center"/>
              <w:rPr>
                <w:bCs/>
                <w:color w:val="000000"/>
                <w:sz w:val="22"/>
                <w:szCs w:val="22"/>
              </w:rPr>
            </w:pPr>
            <w:r w:rsidRPr="00EA6D2B">
              <w:rPr>
                <w:bCs/>
                <w:color w:val="000000"/>
                <w:sz w:val="22"/>
                <w:szCs w:val="22"/>
              </w:rPr>
              <w:t xml:space="preserve">                     </w:t>
            </w:r>
          </w:p>
        </w:tc>
        <w:tc>
          <w:tcPr>
            <w:tcW w:w="3402" w:type="dxa"/>
            <w:tcBorders>
              <w:top w:val="nil"/>
              <w:left w:val="nil"/>
              <w:bottom w:val="single" w:sz="4" w:space="0" w:color="auto"/>
              <w:right w:val="single" w:sz="4" w:space="0" w:color="auto"/>
            </w:tcBorders>
            <w:shd w:val="clear" w:color="auto" w:fill="auto"/>
          </w:tcPr>
          <w:p w:rsidR="00FC419C" w:rsidRDefault="00FC419C" w:rsidP="00FC419C">
            <w:r w:rsidRPr="00995674">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rPr>
                <w:color w:val="000000"/>
                <w:sz w:val="22"/>
                <w:szCs w:val="22"/>
              </w:rPr>
            </w:pPr>
            <w:proofErr w:type="spellStart"/>
            <w:r w:rsidRPr="008F6177">
              <w:rPr>
                <w:color w:val="000000"/>
                <w:sz w:val="22"/>
                <w:szCs w:val="22"/>
              </w:rPr>
              <w:t>Фл</w:t>
            </w:r>
            <w:proofErr w:type="spellEnd"/>
            <w:r w:rsidRPr="008F6177">
              <w:rPr>
                <w:color w:val="000000"/>
                <w:sz w:val="22"/>
                <w:szCs w:val="22"/>
              </w:rPr>
              <w:t>.</w:t>
            </w:r>
          </w:p>
          <w:p w:rsidR="003D3BA9" w:rsidRDefault="003D3BA9" w:rsidP="00FC419C">
            <w:pPr>
              <w:jc w:val="center"/>
            </w:pPr>
          </w:p>
        </w:tc>
        <w:tc>
          <w:tcPr>
            <w:tcW w:w="1417" w:type="dxa"/>
            <w:tcBorders>
              <w:top w:val="nil"/>
              <w:left w:val="nil"/>
              <w:bottom w:val="single" w:sz="4" w:space="0" w:color="auto"/>
              <w:right w:val="single" w:sz="4" w:space="0" w:color="auto"/>
            </w:tcBorders>
            <w:shd w:val="clear" w:color="auto" w:fill="auto"/>
          </w:tcPr>
          <w:p w:rsidR="00FC419C" w:rsidRPr="008D5C1F" w:rsidRDefault="00FC419C" w:rsidP="00FC419C">
            <w:pPr>
              <w:jc w:val="center"/>
            </w:pPr>
          </w:p>
          <w:p w:rsidR="00FC419C" w:rsidRPr="008D5C1F" w:rsidRDefault="00FC419C" w:rsidP="00FC419C">
            <w:pPr>
              <w:jc w:val="center"/>
            </w:pPr>
            <w:r w:rsidRPr="008D5C1F">
              <w:t>300</w:t>
            </w:r>
          </w:p>
        </w:tc>
        <w:tc>
          <w:tcPr>
            <w:tcW w:w="992" w:type="dxa"/>
            <w:tcBorders>
              <w:top w:val="single" w:sz="4" w:space="0" w:color="auto"/>
              <w:left w:val="nil"/>
              <w:bottom w:val="single" w:sz="4" w:space="0" w:color="auto"/>
              <w:right w:val="single" w:sz="4" w:space="0" w:color="auto"/>
            </w:tcBorders>
            <w:vAlign w:val="center"/>
          </w:tcPr>
          <w:p w:rsidR="008D5C1F" w:rsidRDefault="008D5C1F" w:rsidP="00FC419C">
            <w:pPr>
              <w:jc w:val="center"/>
              <w:rPr>
                <w:color w:val="000000"/>
              </w:rPr>
            </w:pPr>
          </w:p>
          <w:p w:rsidR="00FC419C" w:rsidRPr="008D5C1F" w:rsidRDefault="008D5C1F" w:rsidP="00FC419C">
            <w:pPr>
              <w:jc w:val="center"/>
              <w:rPr>
                <w:color w:val="000000"/>
              </w:rPr>
            </w:pPr>
            <w:r w:rsidRPr="008D5C1F">
              <w:rPr>
                <w:color w:val="000000"/>
              </w:rPr>
              <w:t>4</w:t>
            </w:r>
            <w:r>
              <w:rPr>
                <w:color w:val="000000"/>
              </w:rPr>
              <w:t> </w:t>
            </w:r>
            <w:r w:rsidRPr="008D5C1F">
              <w:rPr>
                <w:color w:val="00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8D5C1F" w:rsidRDefault="008D5C1F" w:rsidP="00FC419C">
            <w:pPr>
              <w:jc w:val="center"/>
            </w:pPr>
          </w:p>
          <w:p w:rsidR="00FC419C" w:rsidRPr="008D5C1F" w:rsidRDefault="008D5C1F" w:rsidP="00FC419C">
            <w:pPr>
              <w:jc w:val="center"/>
            </w:pPr>
            <w:r w:rsidRPr="008D5C1F">
              <w:t>1 200 000,00</w:t>
            </w:r>
          </w:p>
        </w:tc>
        <w:tc>
          <w:tcPr>
            <w:tcW w:w="1701" w:type="dxa"/>
            <w:vMerge w:val="restart"/>
            <w:tcBorders>
              <w:left w:val="single" w:sz="4" w:space="0" w:color="auto"/>
              <w:right w:val="single" w:sz="4" w:space="0" w:color="auto"/>
            </w:tcBorders>
            <w:shd w:val="clear" w:color="auto" w:fill="auto"/>
            <w:vAlign w:val="center"/>
          </w:tcPr>
          <w:p w:rsidR="00FC419C" w:rsidRPr="00EA6D2B" w:rsidRDefault="00FC419C" w:rsidP="00FC419C">
            <w:pPr>
              <w:jc w:val="center"/>
              <w:rPr>
                <w:bCs/>
                <w:color w:val="000000"/>
                <w:sz w:val="22"/>
                <w:szCs w:val="22"/>
              </w:rPr>
            </w:pPr>
            <w:r w:rsidRPr="00EA6D2B">
              <w:rPr>
                <w:bCs/>
                <w:color w:val="000000"/>
                <w:sz w:val="22"/>
                <w:szCs w:val="22"/>
              </w:rPr>
              <w:t xml:space="preserve">В течении 5 календарных дней со дня устной заявки заказчика до 31.12.2019 г.    </w:t>
            </w:r>
          </w:p>
        </w:tc>
        <w:tc>
          <w:tcPr>
            <w:tcW w:w="1276" w:type="dxa"/>
            <w:vMerge w:val="restart"/>
            <w:tcBorders>
              <w:left w:val="nil"/>
              <w:right w:val="single" w:sz="4" w:space="0" w:color="auto"/>
            </w:tcBorders>
            <w:shd w:val="clear" w:color="auto" w:fill="auto"/>
            <w:vAlign w:val="center"/>
          </w:tcPr>
          <w:p w:rsidR="00FC419C" w:rsidRPr="00EA6D2B" w:rsidRDefault="00FC419C" w:rsidP="00FC419C">
            <w:pPr>
              <w:jc w:val="center"/>
              <w:rPr>
                <w:bCs/>
                <w:color w:val="000000"/>
                <w:sz w:val="22"/>
                <w:szCs w:val="22"/>
              </w:rPr>
            </w:pPr>
            <w:r w:rsidRPr="00EA6D2B">
              <w:rPr>
                <w:bCs/>
                <w:color w:val="000000"/>
                <w:sz w:val="22"/>
                <w:szCs w:val="22"/>
              </w:rPr>
              <w:t>г. Алматы, ул.</w:t>
            </w:r>
          </w:p>
          <w:p w:rsidR="00FC419C" w:rsidRPr="00EA6D2B" w:rsidRDefault="00FC419C" w:rsidP="00FC419C">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FC419C" w:rsidRPr="00EA6D2B" w:rsidRDefault="00FC419C" w:rsidP="00FC419C">
            <w:pPr>
              <w:jc w:val="center"/>
              <w:rPr>
                <w:sz w:val="22"/>
                <w:szCs w:val="22"/>
              </w:rPr>
            </w:pPr>
            <w:r w:rsidRPr="00EA6D2B">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445"/>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sidRPr="00EA6D2B">
              <w:rPr>
                <w:b/>
                <w:bCs/>
                <w:color w:val="000000"/>
                <w:sz w:val="22"/>
                <w:szCs w:val="22"/>
              </w:rPr>
              <w:t>2</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tcPr>
          <w:p w:rsidR="00FC419C" w:rsidRDefault="00FC419C" w:rsidP="00FC419C">
            <w:r w:rsidRPr="00995674">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3D3BA9" w:rsidRDefault="00FC419C" w:rsidP="00FC419C">
            <w:pPr>
              <w:jc w:val="center"/>
              <w:rPr>
                <w:color w:val="000000"/>
                <w:sz w:val="22"/>
                <w:szCs w:val="22"/>
              </w:rPr>
            </w:pPr>
            <w:proofErr w:type="spellStart"/>
            <w:r w:rsidRPr="008F6177">
              <w:rPr>
                <w:color w:val="000000"/>
                <w:sz w:val="22"/>
                <w:szCs w:val="22"/>
              </w:rPr>
              <w:t>Фл</w:t>
            </w:r>
            <w:proofErr w:type="spellEnd"/>
            <w:r w:rsidRPr="008F6177">
              <w:rPr>
                <w:color w:val="000000"/>
                <w:sz w:val="22"/>
                <w:szCs w:val="22"/>
              </w:rPr>
              <w:t>.</w:t>
            </w:r>
          </w:p>
          <w:p w:rsidR="003D3BA9" w:rsidRDefault="003D3BA9" w:rsidP="00FC419C">
            <w:pPr>
              <w:jc w:val="center"/>
            </w:pPr>
          </w:p>
        </w:tc>
        <w:tc>
          <w:tcPr>
            <w:tcW w:w="1417" w:type="dxa"/>
            <w:tcBorders>
              <w:top w:val="nil"/>
              <w:left w:val="nil"/>
              <w:bottom w:val="single" w:sz="4" w:space="0" w:color="auto"/>
              <w:right w:val="single" w:sz="4" w:space="0" w:color="auto"/>
            </w:tcBorders>
            <w:shd w:val="clear" w:color="auto" w:fill="auto"/>
          </w:tcPr>
          <w:p w:rsidR="00FC419C" w:rsidRPr="008D5C1F" w:rsidRDefault="00FC419C" w:rsidP="00FC419C">
            <w:pPr>
              <w:jc w:val="center"/>
            </w:pPr>
          </w:p>
          <w:p w:rsidR="00FC419C" w:rsidRPr="008D5C1F" w:rsidRDefault="00FC419C" w:rsidP="00FC419C">
            <w:pPr>
              <w:jc w:val="center"/>
            </w:pPr>
            <w:r w:rsidRPr="008D5C1F">
              <w:t>300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8D5C1F" w:rsidRPr="008D5C1F" w:rsidRDefault="008D5C1F" w:rsidP="00FC419C">
            <w:pPr>
              <w:jc w:val="center"/>
              <w:rPr>
                <w:color w:val="000000"/>
              </w:rPr>
            </w:pPr>
            <w:r>
              <w:rPr>
                <w:color w:val="000000"/>
              </w:rPr>
              <w:t>3 600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8D5C1F" w:rsidRPr="008D5C1F" w:rsidRDefault="008D5C1F" w:rsidP="00FC419C">
            <w:pPr>
              <w:jc w:val="center"/>
            </w:pPr>
            <w:r>
              <w:t>1 080 000,00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C419C" w:rsidRPr="00EA6D2B" w:rsidRDefault="00FC419C" w:rsidP="00FC419C">
            <w:pPr>
              <w:jc w:val="center"/>
              <w:rPr>
                <w:sz w:val="22"/>
                <w:szCs w:val="22"/>
              </w:rPr>
            </w:pPr>
            <w:r w:rsidRPr="00EA6D2B">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463"/>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sidRPr="00EA6D2B">
              <w:rPr>
                <w:b/>
                <w:bCs/>
                <w:color w:val="000000"/>
                <w:sz w:val="22"/>
                <w:szCs w:val="22"/>
              </w:rPr>
              <w:t>3</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FC419C">
            <w:pPr>
              <w:jc w:val="both"/>
              <w:rPr>
                <w:color w:val="000000"/>
                <w:sz w:val="22"/>
                <w:szCs w:val="22"/>
                <w:lang w:val="kk-KZ"/>
              </w:rPr>
            </w:pPr>
            <w:r>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3D3BA9" w:rsidRDefault="00FC419C" w:rsidP="003D3BA9">
            <w:pPr>
              <w:jc w:val="center"/>
              <w:rPr>
                <w:color w:val="000000"/>
                <w:sz w:val="22"/>
                <w:szCs w:val="22"/>
              </w:rPr>
            </w:pPr>
            <w:proofErr w:type="spellStart"/>
            <w:r w:rsidRPr="008F6177">
              <w:rPr>
                <w:color w:val="000000"/>
                <w:sz w:val="22"/>
                <w:szCs w:val="22"/>
              </w:rPr>
              <w:t>Фл</w:t>
            </w:r>
            <w:proofErr w:type="spellEnd"/>
            <w:r w:rsidRPr="008F6177">
              <w:rPr>
                <w:color w:val="000000"/>
                <w:sz w:val="22"/>
                <w:szCs w:val="22"/>
              </w:rPr>
              <w:t>.</w:t>
            </w:r>
          </w:p>
          <w:p w:rsidR="003D3BA9" w:rsidRDefault="003D3BA9" w:rsidP="003D3BA9">
            <w:pPr>
              <w:jc w:val="center"/>
            </w:pPr>
          </w:p>
        </w:tc>
        <w:tc>
          <w:tcPr>
            <w:tcW w:w="1417" w:type="dxa"/>
            <w:tcBorders>
              <w:top w:val="nil"/>
              <w:left w:val="nil"/>
              <w:bottom w:val="single" w:sz="4" w:space="0" w:color="auto"/>
              <w:right w:val="single" w:sz="4" w:space="0" w:color="auto"/>
            </w:tcBorders>
            <w:shd w:val="clear" w:color="auto" w:fill="auto"/>
          </w:tcPr>
          <w:p w:rsidR="00FC419C" w:rsidRPr="008D5C1F" w:rsidRDefault="00FC419C" w:rsidP="00FC419C">
            <w:pPr>
              <w:jc w:val="center"/>
            </w:pPr>
          </w:p>
          <w:p w:rsidR="00FC419C" w:rsidRPr="008D5C1F" w:rsidRDefault="00FC419C" w:rsidP="00FC419C">
            <w:pPr>
              <w:jc w:val="center"/>
            </w:pPr>
            <w:r w:rsidRPr="008D5C1F">
              <w:t>300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F94AED" w:rsidRPr="008D5C1F" w:rsidRDefault="00C63691" w:rsidP="00FC419C">
            <w:pPr>
              <w:jc w:val="center"/>
              <w:rPr>
                <w:color w:val="000000"/>
              </w:rPr>
            </w:pPr>
            <w:r>
              <w:rPr>
                <w:color w:val="000000"/>
              </w:rPr>
              <w:t>7 400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C63691" w:rsidRPr="008D5C1F" w:rsidRDefault="00C63691" w:rsidP="00FC419C">
            <w:pPr>
              <w:jc w:val="center"/>
            </w:pPr>
            <w:r>
              <w:t>2 220 000,00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C419C" w:rsidRPr="00EA6D2B" w:rsidRDefault="00FC419C" w:rsidP="00FC419C">
            <w:pPr>
              <w:jc w:val="center"/>
              <w:rPr>
                <w:sz w:val="22"/>
                <w:szCs w:val="22"/>
              </w:rPr>
            </w:pPr>
            <w:r w:rsidRPr="00EA6D2B">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sidRPr="00EA6D2B">
              <w:rPr>
                <w:b/>
                <w:bCs/>
                <w:color w:val="000000"/>
                <w:sz w:val="22"/>
                <w:szCs w:val="22"/>
              </w:rPr>
              <w:t>4</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tcPr>
          <w:p w:rsidR="00FC419C" w:rsidRDefault="00FC419C" w:rsidP="00FC419C">
            <w:r w:rsidRPr="004B2A12">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rPr>
                <w:color w:val="000000"/>
                <w:sz w:val="22"/>
                <w:szCs w:val="22"/>
              </w:rPr>
            </w:pPr>
            <w:proofErr w:type="spellStart"/>
            <w:proofErr w:type="gramStart"/>
            <w:r>
              <w:rPr>
                <w:color w:val="000000"/>
                <w:sz w:val="22"/>
                <w:szCs w:val="22"/>
              </w:rPr>
              <w:t>Фл</w:t>
            </w:r>
            <w:proofErr w:type="spellEnd"/>
            <w:r>
              <w:rPr>
                <w:color w:val="000000"/>
                <w:sz w:val="22"/>
                <w:szCs w:val="22"/>
              </w:rPr>
              <w:t>.</w:t>
            </w:r>
            <w:r w:rsidR="00F546AD">
              <w:rPr>
                <w:color w:val="000000"/>
                <w:sz w:val="22"/>
                <w:szCs w:val="22"/>
              </w:rPr>
              <w:t>(</w:t>
            </w:r>
            <w:proofErr w:type="gramEnd"/>
            <w:r w:rsidR="00F546AD">
              <w:rPr>
                <w:color w:val="000000"/>
                <w:sz w:val="22"/>
                <w:szCs w:val="22"/>
              </w:rPr>
              <w:t>2л)</w:t>
            </w:r>
          </w:p>
          <w:p w:rsidR="003D3BA9" w:rsidRDefault="003D3BA9" w:rsidP="00FC419C">
            <w:pPr>
              <w:jc w:val="center"/>
            </w:pPr>
          </w:p>
        </w:tc>
        <w:tc>
          <w:tcPr>
            <w:tcW w:w="1417" w:type="dxa"/>
            <w:tcBorders>
              <w:top w:val="nil"/>
              <w:left w:val="nil"/>
              <w:bottom w:val="single" w:sz="4" w:space="0" w:color="auto"/>
              <w:right w:val="single" w:sz="4" w:space="0" w:color="auto"/>
            </w:tcBorders>
            <w:shd w:val="clear" w:color="auto" w:fill="auto"/>
          </w:tcPr>
          <w:p w:rsidR="00FC419C" w:rsidRPr="008D5C1F" w:rsidRDefault="00FC419C" w:rsidP="00FC419C">
            <w:pPr>
              <w:jc w:val="center"/>
            </w:pPr>
          </w:p>
          <w:p w:rsidR="00FC419C" w:rsidRPr="008D5C1F" w:rsidRDefault="00FC419C" w:rsidP="00FC419C">
            <w:pPr>
              <w:jc w:val="center"/>
            </w:pPr>
            <w:r w:rsidRPr="008D5C1F">
              <w:t>10</w:t>
            </w:r>
          </w:p>
        </w:tc>
        <w:tc>
          <w:tcPr>
            <w:tcW w:w="992" w:type="dxa"/>
            <w:tcBorders>
              <w:top w:val="single" w:sz="4" w:space="0" w:color="auto"/>
              <w:left w:val="nil"/>
              <w:bottom w:val="single" w:sz="4" w:space="0" w:color="auto"/>
              <w:right w:val="single" w:sz="4" w:space="0" w:color="auto"/>
            </w:tcBorders>
            <w:vAlign w:val="center"/>
          </w:tcPr>
          <w:p w:rsidR="00F546AD" w:rsidRPr="008D5C1F" w:rsidRDefault="00F546AD" w:rsidP="00FC419C">
            <w:pPr>
              <w:jc w:val="center"/>
              <w:rPr>
                <w:color w:val="000000"/>
              </w:rPr>
            </w:pPr>
          </w:p>
          <w:p w:rsidR="00FC419C" w:rsidRPr="008D5C1F" w:rsidRDefault="00F546AD" w:rsidP="00FC419C">
            <w:pPr>
              <w:jc w:val="center"/>
              <w:rPr>
                <w:color w:val="000000"/>
              </w:rPr>
            </w:pPr>
            <w:r w:rsidRPr="008D5C1F">
              <w:rPr>
                <w:color w:val="000000"/>
              </w:rPr>
              <w:t>33 000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Pr="008D5C1F" w:rsidRDefault="00FC419C" w:rsidP="00FC419C">
            <w:pPr>
              <w:jc w:val="center"/>
            </w:pPr>
          </w:p>
          <w:p w:rsidR="00F546AD" w:rsidRPr="008D5C1F" w:rsidRDefault="00F546AD" w:rsidP="00FC419C">
            <w:pPr>
              <w:jc w:val="center"/>
            </w:pPr>
            <w:r w:rsidRPr="008D5C1F">
              <w:t>330 000,00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C419C" w:rsidRPr="00EA6D2B" w:rsidRDefault="00FC419C" w:rsidP="00FC419C">
            <w:pPr>
              <w:jc w:val="center"/>
              <w:rPr>
                <w:sz w:val="22"/>
                <w:szCs w:val="22"/>
              </w:rPr>
            </w:pPr>
            <w:r w:rsidRPr="00EA6D2B">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sidRPr="00EA6D2B">
              <w:rPr>
                <w:b/>
                <w:bCs/>
                <w:color w:val="000000"/>
                <w:sz w:val="22"/>
                <w:szCs w:val="22"/>
              </w:rPr>
              <w:t>5</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tcPr>
          <w:p w:rsidR="00FC419C" w:rsidRDefault="00FC419C" w:rsidP="00FC419C">
            <w:r w:rsidRPr="004B2A12">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3D3BA9" w:rsidRDefault="00F546AD" w:rsidP="00F546AD">
            <w:pPr>
              <w:jc w:val="center"/>
              <w:rPr>
                <w:color w:val="000000"/>
                <w:sz w:val="22"/>
                <w:szCs w:val="22"/>
              </w:rPr>
            </w:pPr>
            <w:r>
              <w:rPr>
                <w:color w:val="000000"/>
                <w:sz w:val="22"/>
                <w:szCs w:val="22"/>
              </w:rPr>
              <w:t xml:space="preserve">Канистра </w:t>
            </w:r>
          </w:p>
          <w:p w:rsidR="00FC419C" w:rsidRDefault="00FC419C" w:rsidP="00F546AD">
            <w:pPr>
              <w:jc w:val="center"/>
              <w:rPr>
                <w:color w:val="000000"/>
                <w:sz w:val="22"/>
                <w:szCs w:val="22"/>
              </w:rPr>
            </w:pPr>
            <w:r>
              <w:rPr>
                <w:color w:val="000000"/>
                <w:sz w:val="22"/>
                <w:szCs w:val="22"/>
              </w:rPr>
              <w:t>(</w:t>
            </w:r>
            <w:r w:rsidR="00F546AD">
              <w:rPr>
                <w:color w:val="000000"/>
                <w:sz w:val="22"/>
                <w:szCs w:val="22"/>
              </w:rPr>
              <w:t>5</w:t>
            </w:r>
            <w:r>
              <w:rPr>
                <w:color w:val="000000"/>
                <w:sz w:val="22"/>
                <w:szCs w:val="22"/>
              </w:rPr>
              <w:t>л)</w:t>
            </w:r>
          </w:p>
          <w:p w:rsidR="003D3BA9" w:rsidRPr="00834F85" w:rsidRDefault="003D3BA9" w:rsidP="00F546AD">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14</w:t>
            </w:r>
          </w:p>
        </w:tc>
        <w:tc>
          <w:tcPr>
            <w:tcW w:w="992" w:type="dxa"/>
            <w:tcBorders>
              <w:top w:val="single" w:sz="4" w:space="0" w:color="auto"/>
              <w:left w:val="nil"/>
              <w:bottom w:val="single" w:sz="4" w:space="0" w:color="auto"/>
              <w:right w:val="single" w:sz="4" w:space="0" w:color="auto"/>
            </w:tcBorders>
            <w:vAlign w:val="center"/>
          </w:tcPr>
          <w:p w:rsidR="00FC419C" w:rsidRPr="008D5C1F" w:rsidRDefault="00FC419C" w:rsidP="00FC419C">
            <w:pPr>
              <w:jc w:val="center"/>
              <w:rPr>
                <w:color w:val="000000"/>
              </w:rPr>
            </w:pPr>
          </w:p>
          <w:p w:rsidR="00F546AD" w:rsidRPr="008D5C1F" w:rsidRDefault="00F546AD" w:rsidP="00FC419C">
            <w:pPr>
              <w:jc w:val="center"/>
              <w:rPr>
                <w:color w:val="000000"/>
              </w:rPr>
            </w:pPr>
            <w:r w:rsidRPr="008D5C1F">
              <w:rPr>
                <w:color w:val="000000"/>
              </w:rPr>
              <w:t>51 500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Pr="008D5C1F" w:rsidRDefault="00FC419C" w:rsidP="00FC419C">
            <w:pPr>
              <w:jc w:val="center"/>
            </w:pPr>
          </w:p>
          <w:p w:rsidR="00F546AD" w:rsidRPr="008D5C1F" w:rsidRDefault="00F546AD" w:rsidP="00FC419C">
            <w:pPr>
              <w:jc w:val="center"/>
            </w:pPr>
            <w:r w:rsidRPr="008D5C1F">
              <w:t>721 000,00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C419C" w:rsidRPr="00EA6D2B" w:rsidRDefault="00FC419C" w:rsidP="00FC419C">
            <w:pPr>
              <w:jc w:val="center"/>
              <w:rPr>
                <w:sz w:val="22"/>
                <w:szCs w:val="22"/>
              </w:rPr>
            </w:pPr>
            <w:r w:rsidRPr="00EA6D2B">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6</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single" w:sz="4" w:space="0" w:color="auto"/>
              <w:left w:val="nil"/>
              <w:bottom w:val="single" w:sz="4" w:space="0" w:color="auto"/>
              <w:right w:val="single" w:sz="4" w:space="0" w:color="auto"/>
            </w:tcBorders>
            <w:shd w:val="clear" w:color="auto" w:fill="auto"/>
          </w:tcPr>
          <w:p w:rsidR="00FC419C" w:rsidRDefault="00FC419C" w:rsidP="00FC419C">
            <w:r w:rsidRPr="004B2A12">
              <w:rPr>
                <w:color w:val="000000"/>
                <w:sz w:val="22"/>
                <w:szCs w:val="22"/>
                <w:lang w:val="kk-KZ"/>
              </w:rPr>
              <w:t>Средство деззинфекции и ПСО инструментов</w:t>
            </w:r>
          </w:p>
        </w:tc>
        <w:tc>
          <w:tcPr>
            <w:tcW w:w="1276" w:type="dxa"/>
            <w:tcBorders>
              <w:top w:val="single" w:sz="4" w:space="0" w:color="auto"/>
              <w:left w:val="nil"/>
              <w:bottom w:val="single" w:sz="4" w:space="0" w:color="auto"/>
              <w:right w:val="single" w:sz="4" w:space="0" w:color="auto"/>
            </w:tcBorders>
            <w:shd w:val="clear" w:color="auto" w:fill="auto"/>
          </w:tcPr>
          <w:p w:rsidR="00FC419C" w:rsidRDefault="003D3BA9" w:rsidP="00FC419C">
            <w:pPr>
              <w:jc w:val="center"/>
              <w:rPr>
                <w:color w:val="000000"/>
                <w:sz w:val="22"/>
                <w:szCs w:val="22"/>
              </w:rPr>
            </w:pPr>
            <w:r>
              <w:rPr>
                <w:color w:val="000000"/>
                <w:sz w:val="22"/>
                <w:szCs w:val="22"/>
              </w:rPr>
              <w:t>Канистра (5л)</w:t>
            </w:r>
          </w:p>
          <w:p w:rsidR="003D3BA9" w:rsidRPr="00834F85" w:rsidRDefault="003D3BA9" w:rsidP="00FC419C">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80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7A3363" w:rsidRPr="008D5C1F" w:rsidRDefault="007A3363" w:rsidP="00FC419C">
            <w:pPr>
              <w:jc w:val="center"/>
              <w:rPr>
                <w:color w:val="000000"/>
              </w:rPr>
            </w:pPr>
            <w:r>
              <w:rPr>
                <w:color w:val="000000"/>
              </w:rPr>
              <w:t>11 500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7A3363" w:rsidRPr="008D5C1F" w:rsidRDefault="007A3363" w:rsidP="00FC419C">
            <w:pPr>
              <w:jc w:val="center"/>
            </w:pPr>
            <w:r>
              <w:t>920 000,00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7</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tcPr>
          <w:p w:rsidR="00FC419C" w:rsidRDefault="00FC419C" w:rsidP="00FC419C">
            <w:r w:rsidRPr="004B2A12">
              <w:rPr>
                <w:color w:val="000000"/>
                <w:sz w:val="22"/>
                <w:szCs w:val="22"/>
                <w:lang w:val="kk-KZ"/>
              </w:rPr>
              <w:t>Средство деззинфекции и ПСО инструментов</w:t>
            </w:r>
          </w:p>
        </w:tc>
        <w:tc>
          <w:tcPr>
            <w:tcW w:w="1276" w:type="dxa"/>
            <w:tcBorders>
              <w:top w:val="nil"/>
              <w:left w:val="nil"/>
              <w:bottom w:val="single" w:sz="4" w:space="0" w:color="auto"/>
              <w:right w:val="single" w:sz="4" w:space="0" w:color="auto"/>
            </w:tcBorders>
            <w:shd w:val="clear" w:color="auto" w:fill="auto"/>
          </w:tcPr>
          <w:p w:rsidR="00FC419C" w:rsidRDefault="003D3BA9" w:rsidP="00FC419C">
            <w:pPr>
              <w:jc w:val="center"/>
              <w:rPr>
                <w:color w:val="000000"/>
                <w:sz w:val="22"/>
                <w:szCs w:val="22"/>
              </w:rPr>
            </w:pPr>
            <w:r>
              <w:rPr>
                <w:color w:val="000000"/>
                <w:sz w:val="22"/>
                <w:szCs w:val="22"/>
              </w:rPr>
              <w:t>Канистра (5л)</w:t>
            </w:r>
          </w:p>
          <w:p w:rsidR="003D3BA9" w:rsidRPr="00834F85" w:rsidRDefault="003D3BA9" w:rsidP="00FC419C">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25</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7A3363" w:rsidRPr="008D5C1F" w:rsidRDefault="007A3363" w:rsidP="00FC419C">
            <w:pPr>
              <w:jc w:val="center"/>
              <w:rPr>
                <w:color w:val="000000"/>
              </w:rPr>
            </w:pPr>
            <w:r>
              <w:rPr>
                <w:color w:val="000000"/>
              </w:rPr>
              <w:t>22 000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7A3363" w:rsidRPr="008D5C1F" w:rsidRDefault="007A3363" w:rsidP="00FC419C">
            <w:pPr>
              <w:jc w:val="center"/>
            </w:pPr>
            <w:r>
              <w:t>550 000,00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372"/>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8</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FC419C">
            <w:pPr>
              <w:pStyle w:val="a7"/>
              <w:jc w:val="both"/>
              <w:rPr>
                <w:color w:val="000000"/>
                <w:sz w:val="22"/>
                <w:szCs w:val="22"/>
                <w:lang w:val="kk-KZ"/>
              </w:rPr>
            </w:pPr>
            <w:r>
              <w:rPr>
                <w:color w:val="000000"/>
                <w:sz w:val="22"/>
                <w:szCs w:val="22"/>
                <w:lang w:val="kk-KZ"/>
              </w:rPr>
              <w:t>Салфетки дезинфицирующие</w:t>
            </w:r>
          </w:p>
        </w:tc>
        <w:tc>
          <w:tcPr>
            <w:tcW w:w="1276" w:type="dxa"/>
            <w:tcBorders>
              <w:top w:val="nil"/>
              <w:left w:val="nil"/>
              <w:bottom w:val="single" w:sz="4" w:space="0" w:color="auto"/>
              <w:right w:val="single" w:sz="4" w:space="0" w:color="auto"/>
            </w:tcBorders>
            <w:shd w:val="clear" w:color="auto" w:fill="auto"/>
          </w:tcPr>
          <w:p w:rsidR="00927893" w:rsidRDefault="00927893" w:rsidP="00FC419C">
            <w:pPr>
              <w:jc w:val="center"/>
              <w:rPr>
                <w:color w:val="000000"/>
                <w:sz w:val="22"/>
                <w:szCs w:val="22"/>
              </w:rPr>
            </w:pPr>
          </w:p>
          <w:p w:rsidR="00FC419C" w:rsidRPr="00834F85" w:rsidRDefault="00FC419C" w:rsidP="00FC419C">
            <w:pPr>
              <w:jc w:val="center"/>
              <w:rPr>
                <w:color w:val="000000"/>
                <w:sz w:val="22"/>
                <w:szCs w:val="22"/>
              </w:rPr>
            </w:pPr>
            <w:r>
              <w:rPr>
                <w:color w:val="000000"/>
                <w:sz w:val="22"/>
                <w:szCs w:val="22"/>
              </w:rPr>
              <w:t>Банка</w:t>
            </w:r>
          </w:p>
        </w:tc>
        <w:tc>
          <w:tcPr>
            <w:tcW w:w="1417" w:type="dxa"/>
            <w:tcBorders>
              <w:top w:val="nil"/>
              <w:left w:val="nil"/>
              <w:bottom w:val="single" w:sz="4" w:space="0" w:color="auto"/>
              <w:right w:val="single" w:sz="4" w:space="0" w:color="auto"/>
            </w:tcBorders>
            <w:shd w:val="clear" w:color="auto" w:fill="auto"/>
            <w:vAlign w:val="center"/>
          </w:tcPr>
          <w:p w:rsidR="007A3363" w:rsidRDefault="007A3363" w:rsidP="00FC419C">
            <w:pPr>
              <w:jc w:val="center"/>
            </w:pPr>
          </w:p>
          <w:p w:rsidR="00FC419C" w:rsidRPr="008D5C1F" w:rsidRDefault="00927893" w:rsidP="00FC419C">
            <w:pPr>
              <w:jc w:val="center"/>
            </w:pPr>
            <w:r>
              <w:t>1</w:t>
            </w:r>
            <w:r w:rsidR="00FC419C" w:rsidRPr="008D5C1F">
              <w:t>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7A3363" w:rsidRPr="008D5C1F" w:rsidRDefault="007A3363" w:rsidP="00FC419C">
            <w:pPr>
              <w:jc w:val="center"/>
              <w:rPr>
                <w:color w:val="000000"/>
              </w:rPr>
            </w:pPr>
            <w:r>
              <w:rPr>
                <w:color w:val="000000"/>
              </w:rPr>
              <w:t>6 400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7A3363" w:rsidRPr="008D5C1F" w:rsidRDefault="007A3363" w:rsidP="00FC419C">
            <w:pPr>
              <w:jc w:val="center"/>
            </w:pPr>
            <w:r>
              <w:t>640 000,00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9</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927893">
            <w:pPr>
              <w:pStyle w:val="a7"/>
              <w:jc w:val="both"/>
              <w:rPr>
                <w:color w:val="000000"/>
                <w:sz w:val="22"/>
                <w:szCs w:val="22"/>
                <w:lang w:val="kk-KZ"/>
              </w:rPr>
            </w:pPr>
            <w:r>
              <w:rPr>
                <w:color w:val="000000"/>
                <w:sz w:val="22"/>
                <w:szCs w:val="22"/>
                <w:lang w:val="kk-KZ"/>
              </w:rPr>
              <w:t>Антисептическое средство</w:t>
            </w:r>
          </w:p>
        </w:tc>
        <w:tc>
          <w:tcPr>
            <w:tcW w:w="1276" w:type="dxa"/>
            <w:tcBorders>
              <w:top w:val="nil"/>
              <w:left w:val="nil"/>
              <w:bottom w:val="single" w:sz="4" w:space="0" w:color="auto"/>
              <w:right w:val="single" w:sz="4" w:space="0" w:color="auto"/>
            </w:tcBorders>
            <w:shd w:val="clear" w:color="auto" w:fill="auto"/>
          </w:tcPr>
          <w:p w:rsidR="00927893" w:rsidRDefault="00927893" w:rsidP="00FC419C">
            <w:pPr>
              <w:jc w:val="center"/>
              <w:rPr>
                <w:color w:val="000000"/>
                <w:sz w:val="22"/>
                <w:szCs w:val="22"/>
              </w:rPr>
            </w:pPr>
          </w:p>
          <w:p w:rsidR="00FC419C" w:rsidRPr="00834F85" w:rsidRDefault="00FC419C" w:rsidP="00FC419C">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1</w:t>
            </w:r>
            <w:r w:rsidR="00C63691">
              <w:t> </w:t>
            </w:r>
            <w:r w:rsidRPr="008D5C1F">
              <w:t>000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C63691" w:rsidRPr="008D5C1F" w:rsidRDefault="00C63691" w:rsidP="00FC419C">
            <w:pPr>
              <w:jc w:val="center"/>
              <w:rPr>
                <w:color w:val="000000"/>
              </w:rPr>
            </w:pPr>
            <w:r>
              <w:rPr>
                <w:color w:val="000000"/>
              </w:rPr>
              <w:t>4 500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C63691" w:rsidRPr="008D5C1F" w:rsidRDefault="00C63691" w:rsidP="00FC419C">
            <w:pPr>
              <w:jc w:val="center"/>
            </w:pPr>
            <w:r>
              <w:t>4 500 000,00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10</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927893">
            <w:pPr>
              <w:pStyle w:val="a7"/>
              <w:jc w:val="both"/>
              <w:rPr>
                <w:color w:val="000000"/>
                <w:sz w:val="22"/>
                <w:szCs w:val="22"/>
                <w:lang w:val="kk-KZ"/>
              </w:rPr>
            </w:pPr>
            <w:r>
              <w:rPr>
                <w:color w:val="000000"/>
                <w:sz w:val="22"/>
                <w:szCs w:val="22"/>
                <w:lang w:val="kk-KZ"/>
              </w:rPr>
              <w:t>Антибактериальное мыло</w:t>
            </w:r>
          </w:p>
        </w:tc>
        <w:tc>
          <w:tcPr>
            <w:tcW w:w="1276"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rPr>
                <w:color w:val="000000"/>
                <w:sz w:val="22"/>
                <w:szCs w:val="22"/>
              </w:rPr>
            </w:pPr>
            <w:proofErr w:type="spellStart"/>
            <w:r>
              <w:rPr>
                <w:color w:val="000000"/>
                <w:sz w:val="22"/>
                <w:szCs w:val="22"/>
              </w:rPr>
              <w:t>Уп</w:t>
            </w:r>
            <w:proofErr w:type="spellEnd"/>
            <w:r>
              <w:rPr>
                <w:color w:val="000000"/>
                <w:sz w:val="22"/>
                <w:szCs w:val="22"/>
              </w:rPr>
              <w:t>.</w:t>
            </w:r>
          </w:p>
          <w:p w:rsidR="003D3BA9" w:rsidRPr="00834F85" w:rsidRDefault="003D3BA9" w:rsidP="00FC419C">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1</w:t>
            </w:r>
            <w:r w:rsidR="00C63691">
              <w:t> </w:t>
            </w:r>
            <w:r w:rsidRPr="008D5C1F">
              <w:t>000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C63691" w:rsidRPr="008D5C1F" w:rsidRDefault="007A3363" w:rsidP="00FC419C">
            <w:pPr>
              <w:jc w:val="center"/>
              <w:rPr>
                <w:color w:val="000000"/>
              </w:rPr>
            </w:pPr>
            <w:r>
              <w:rPr>
                <w:color w:val="000000"/>
              </w:rPr>
              <w:t>3 450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7A3363" w:rsidRPr="008D5C1F" w:rsidRDefault="007A3363" w:rsidP="00FC419C">
            <w:pPr>
              <w:jc w:val="center"/>
            </w:pPr>
            <w:r>
              <w:t>3 450 000,00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lastRenderedPageBreak/>
              <w:t>11</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D631AB" w:rsidRDefault="00FC419C" w:rsidP="00927893">
            <w:pPr>
              <w:pStyle w:val="a7"/>
              <w:jc w:val="both"/>
              <w:rPr>
                <w:color w:val="000000"/>
                <w:sz w:val="22"/>
                <w:szCs w:val="22"/>
              </w:rPr>
            </w:pPr>
            <w:r>
              <w:rPr>
                <w:color w:val="000000"/>
                <w:sz w:val="22"/>
                <w:szCs w:val="22"/>
                <w:lang w:val="kk-KZ"/>
              </w:rPr>
              <w:t>Антибактериальное мыло</w:t>
            </w:r>
          </w:p>
        </w:tc>
        <w:tc>
          <w:tcPr>
            <w:tcW w:w="1276" w:type="dxa"/>
            <w:tcBorders>
              <w:top w:val="nil"/>
              <w:left w:val="nil"/>
              <w:bottom w:val="single" w:sz="4" w:space="0" w:color="auto"/>
              <w:right w:val="single" w:sz="4" w:space="0" w:color="auto"/>
            </w:tcBorders>
            <w:shd w:val="clear" w:color="auto" w:fill="auto"/>
          </w:tcPr>
          <w:p w:rsidR="00927893" w:rsidRDefault="00927893" w:rsidP="00FC419C">
            <w:pPr>
              <w:jc w:val="center"/>
              <w:rPr>
                <w:color w:val="000000"/>
                <w:sz w:val="22"/>
                <w:szCs w:val="22"/>
              </w:rPr>
            </w:pPr>
          </w:p>
          <w:p w:rsidR="00FC419C" w:rsidRPr="00834F85" w:rsidRDefault="00FC419C" w:rsidP="00FC419C">
            <w:pPr>
              <w:jc w:val="center"/>
              <w:rPr>
                <w:color w:val="000000"/>
                <w:sz w:val="22"/>
                <w:szCs w:val="22"/>
              </w:rPr>
            </w:pPr>
            <w:proofErr w:type="spellStart"/>
            <w:r>
              <w:rPr>
                <w:color w:val="000000"/>
                <w:sz w:val="22"/>
                <w:szCs w:val="22"/>
              </w:rPr>
              <w:t>Фл</w:t>
            </w:r>
            <w:proofErr w:type="spellEnd"/>
            <w:r>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2</w:t>
            </w:r>
            <w:r w:rsidR="00C63691">
              <w:t> </w:t>
            </w:r>
            <w:r w:rsidRPr="008D5C1F">
              <w:t>500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C63691" w:rsidRPr="008D5C1F" w:rsidRDefault="00C63691" w:rsidP="00FC419C">
            <w:pPr>
              <w:jc w:val="center"/>
              <w:rPr>
                <w:color w:val="000000"/>
              </w:rPr>
            </w:pPr>
            <w:r>
              <w:rPr>
                <w:color w:val="000000"/>
              </w:rPr>
              <w:t>2 900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C63691" w:rsidRPr="008D5C1F" w:rsidRDefault="00C63691" w:rsidP="00FC419C">
            <w:pPr>
              <w:jc w:val="center"/>
            </w:pPr>
            <w:r>
              <w:t>7 250 000,00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12</w:t>
            </w:r>
          </w:p>
        </w:tc>
        <w:tc>
          <w:tcPr>
            <w:tcW w:w="1843"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927893">
            <w:pPr>
              <w:jc w:val="both"/>
              <w:rPr>
                <w:color w:val="000000"/>
                <w:sz w:val="22"/>
                <w:szCs w:val="22"/>
                <w:lang w:val="kk-KZ"/>
              </w:rPr>
            </w:pPr>
            <w:r>
              <w:rPr>
                <w:color w:val="000000"/>
                <w:sz w:val="22"/>
                <w:szCs w:val="22"/>
                <w:lang w:val="kk-KZ"/>
              </w:rPr>
              <w:t>Кожный антисептик</w:t>
            </w:r>
          </w:p>
        </w:tc>
        <w:tc>
          <w:tcPr>
            <w:tcW w:w="1276" w:type="dxa"/>
            <w:tcBorders>
              <w:top w:val="nil"/>
              <w:left w:val="nil"/>
              <w:bottom w:val="single" w:sz="4" w:space="0" w:color="auto"/>
              <w:right w:val="single" w:sz="4" w:space="0" w:color="auto"/>
            </w:tcBorders>
            <w:shd w:val="clear" w:color="auto" w:fill="auto"/>
          </w:tcPr>
          <w:p w:rsidR="00927893" w:rsidRDefault="00927893" w:rsidP="00FC419C">
            <w:pPr>
              <w:jc w:val="center"/>
              <w:rPr>
                <w:color w:val="000000"/>
                <w:sz w:val="22"/>
                <w:szCs w:val="22"/>
              </w:rPr>
            </w:pPr>
          </w:p>
          <w:p w:rsidR="00FC419C" w:rsidRPr="00834F85" w:rsidRDefault="00FC419C" w:rsidP="00FC419C">
            <w:pPr>
              <w:jc w:val="center"/>
              <w:rPr>
                <w:color w:val="000000"/>
                <w:sz w:val="22"/>
                <w:szCs w:val="22"/>
              </w:rPr>
            </w:pPr>
            <w:proofErr w:type="spellStart"/>
            <w:r>
              <w:rPr>
                <w:color w:val="000000"/>
                <w:sz w:val="22"/>
                <w:szCs w:val="22"/>
              </w:rPr>
              <w:t>Фл</w:t>
            </w:r>
            <w:proofErr w:type="spellEnd"/>
            <w:r>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2</w:t>
            </w:r>
            <w:r w:rsidR="00C63691">
              <w:t> </w:t>
            </w:r>
            <w:r w:rsidRPr="008D5C1F">
              <w:t>500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C63691" w:rsidRPr="008D5C1F" w:rsidRDefault="00C63691" w:rsidP="00FC419C">
            <w:pPr>
              <w:jc w:val="center"/>
              <w:rPr>
                <w:color w:val="000000"/>
              </w:rPr>
            </w:pPr>
            <w:r>
              <w:rPr>
                <w:color w:val="000000"/>
              </w:rPr>
              <w:t>4 600</w:t>
            </w:r>
          </w:p>
        </w:tc>
        <w:tc>
          <w:tcPr>
            <w:tcW w:w="1418" w:type="dxa"/>
            <w:tcBorders>
              <w:top w:val="single" w:sz="4" w:space="0" w:color="auto"/>
              <w:left w:val="single" w:sz="4" w:space="0" w:color="auto"/>
              <w:bottom w:val="single" w:sz="4" w:space="0" w:color="auto"/>
              <w:right w:val="single" w:sz="4" w:space="0" w:color="auto"/>
            </w:tcBorders>
            <w:vAlign w:val="center"/>
          </w:tcPr>
          <w:p w:rsidR="00FC419C" w:rsidRDefault="00FC419C" w:rsidP="00FC419C">
            <w:pPr>
              <w:jc w:val="center"/>
            </w:pPr>
          </w:p>
          <w:p w:rsidR="00C63691" w:rsidRPr="008D5C1F" w:rsidRDefault="00C63691" w:rsidP="00FC419C">
            <w:pPr>
              <w:jc w:val="center"/>
            </w:pPr>
            <w:r>
              <w:t>11 500 000,00</w:t>
            </w:r>
          </w:p>
        </w:tc>
        <w:tc>
          <w:tcPr>
            <w:tcW w:w="1701" w:type="dxa"/>
            <w:vMerge/>
            <w:tcBorders>
              <w:left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r w:rsidR="00FC419C" w:rsidRPr="00EA6D2B" w:rsidTr="004201D7">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r>
              <w:rPr>
                <w:b/>
                <w:bCs/>
                <w:color w:val="000000"/>
                <w:sz w:val="22"/>
                <w:szCs w:val="22"/>
              </w:rPr>
              <w:t>13</w:t>
            </w:r>
          </w:p>
        </w:tc>
        <w:tc>
          <w:tcPr>
            <w:tcW w:w="1843" w:type="dxa"/>
            <w:vMerge/>
            <w:tcBorders>
              <w:left w:val="nil"/>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FC419C" w:rsidRPr="004C38D9" w:rsidRDefault="00FC419C" w:rsidP="00927893">
            <w:pPr>
              <w:rPr>
                <w:color w:val="000000"/>
                <w:sz w:val="22"/>
                <w:szCs w:val="22"/>
                <w:lang w:val="kk-KZ"/>
              </w:rPr>
            </w:pPr>
            <w:r>
              <w:rPr>
                <w:color w:val="000000"/>
                <w:sz w:val="22"/>
                <w:szCs w:val="22"/>
                <w:lang w:val="kk-KZ"/>
              </w:rPr>
              <w:t>Хлор содержащие вещества для поверхностей</w:t>
            </w:r>
            <w:r w:rsidR="00502BA8">
              <w:rPr>
                <w:color w:val="000000"/>
                <w:sz w:val="22"/>
                <w:szCs w:val="22"/>
                <w:lang w:val="kk-KZ"/>
              </w:rPr>
              <w:t xml:space="preserve"> </w:t>
            </w:r>
            <w:r w:rsidR="00502BA8">
              <w:rPr>
                <w:color w:val="000000"/>
                <w:sz w:val="22"/>
                <w:szCs w:val="22"/>
              </w:rPr>
              <w:t>№300</w:t>
            </w:r>
          </w:p>
        </w:tc>
        <w:tc>
          <w:tcPr>
            <w:tcW w:w="1276" w:type="dxa"/>
            <w:tcBorders>
              <w:top w:val="nil"/>
              <w:left w:val="nil"/>
              <w:bottom w:val="single" w:sz="4" w:space="0" w:color="auto"/>
              <w:right w:val="single" w:sz="4" w:space="0" w:color="auto"/>
            </w:tcBorders>
            <w:shd w:val="clear" w:color="auto" w:fill="auto"/>
          </w:tcPr>
          <w:p w:rsidR="00502BA8" w:rsidRDefault="00502BA8" w:rsidP="00502BA8">
            <w:pPr>
              <w:jc w:val="center"/>
              <w:rPr>
                <w:color w:val="000000"/>
                <w:sz w:val="22"/>
                <w:szCs w:val="22"/>
                <w:lang w:val="kk-KZ"/>
              </w:rPr>
            </w:pPr>
          </w:p>
          <w:p w:rsidR="00FC419C" w:rsidRPr="004C38D9" w:rsidRDefault="00FC419C" w:rsidP="00502BA8">
            <w:pPr>
              <w:jc w:val="center"/>
              <w:rPr>
                <w:color w:val="000000"/>
                <w:sz w:val="22"/>
                <w:szCs w:val="22"/>
              </w:rPr>
            </w:pPr>
            <w:r>
              <w:rPr>
                <w:color w:val="000000"/>
                <w:sz w:val="22"/>
                <w:szCs w:val="22"/>
                <w:lang w:val="kk-KZ"/>
              </w:rPr>
              <w:t xml:space="preserve">Банка </w:t>
            </w:r>
          </w:p>
        </w:tc>
        <w:tc>
          <w:tcPr>
            <w:tcW w:w="1417" w:type="dxa"/>
            <w:tcBorders>
              <w:top w:val="nil"/>
              <w:left w:val="nil"/>
              <w:bottom w:val="single" w:sz="4" w:space="0" w:color="auto"/>
              <w:right w:val="single" w:sz="4" w:space="0" w:color="auto"/>
            </w:tcBorders>
            <w:shd w:val="clear" w:color="auto" w:fill="auto"/>
            <w:vAlign w:val="center"/>
          </w:tcPr>
          <w:p w:rsidR="00FC419C" w:rsidRPr="008D5C1F" w:rsidRDefault="00FC419C" w:rsidP="00FC419C">
            <w:pPr>
              <w:jc w:val="center"/>
            </w:pPr>
          </w:p>
          <w:p w:rsidR="00FC419C" w:rsidRPr="008D5C1F" w:rsidRDefault="00FC419C" w:rsidP="00FC419C">
            <w:pPr>
              <w:jc w:val="center"/>
            </w:pPr>
            <w:r w:rsidRPr="008D5C1F">
              <w:t>6</w:t>
            </w:r>
            <w:r w:rsidR="007A3363">
              <w:t> </w:t>
            </w:r>
            <w:r w:rsidRPr="008D5C1F">
              <w:t>000</w:t>
            </w:r>
          </w:p>
        </w:tc>
        <w:tc>
          <w:tcPr>
            <w:tcW w:w="992" w:type="dxa"/>
            <w:tcBorders>
              <w:top w:val="single" w:sz="4" w:space="0" w:color="auto"/>
              <w:left w:val="nil"/>
              <w:bottom w:val="single" w:sz="4" w:space="0" w:color="auto"/>
              <w:right w:val="single" w:sz="4" w:space="0" w:color="auto"/>
            </w:tcBorders>
            <w:vAlign w:val="center"/>
          </w:tcPr>
          <w:p w:rsidR="00FC419C" w:rsidRDefault="00FC419C" w:rsidP="00FC419C">
            <w:pPr>
              <w:jc w:val="center"/>
              <w:rPr>
                <w:color w:val="000000"/>
              </w:rPr>
            </w:pPr>
          </w:p>
          <w:p w:rsidR="007A3363" w:rsidRPr="008D5C1F" w:rsidRDefault="007A3363" w:rsidP="00FC419C">
            <w:pPr>
              <w:jc w:val="center"/>
              <w:rPr>
                <w:color w:val="000000"/>
              </w:rPr>
            </w:pPr>
            <w:r>
              <w:rPr>
                <w:color w:val="000000"/>
              </w:rPr>
              <w:t>5 500</w:t>
            </w:r>
          </w:p>
        </w:tc>
        <w:tc>
          <w:tcPr>
            <w:tcW w:w="1418" w:type="dxa"/>
            <w:tcBorders>
              <w:top w:val="single" w:sz="4" w:space="0" w:color="auto"/>
              <w:left w:val="single" w:sz="4" w:space="0" w:color="auto"/>
              <w:bottom w:val="single" w:sz="4" w:space="0" w:color="auto"/>
              <w:right w:val="single" w:sz="4" w:space="0" w:color="auto"/>
            </w:tcBorders>
            <w:vAlign w:val="center"/>
          </w:tcPr>
          <w:p w:rsidR="007A3363" w:rsidRDefault="007A3363" w:rsidP="00FC419C">
            <w:pPr>
              <w:jc w:val="center"/>
            </w:pPr>
          </w:p>
          <w:p w:rsidR="00FC419C" w:rsidRPr="008D5C1F" w:rsidRDefault="007A3363" w:rsidP="00FC419C">
            <w:pPr>
              <w:jc w:val="center"/>
            </w:pPr>
            <w:r>
              <w:t>33 000 000,00</w:t>
            </w:r>
          </w:p>
        </w:tc>
        <w:tc>
          <w:tcPr>
            <w:tcW w:w="1701" w:type="dxa"/>
            <w:vMerge/>
            <w:tcBorders>
              <w:left w:val="single" w:sz="4" w:space="0" w:color="auto"/>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276" w:type="dxa"/>
            <w:vMerge/>
            <w:tcBorders>
              <w:left w:val="nil"/>
              <w:bottom w:val="single" w:sz="4" w:space="0" w:color="auto"/>
              <w:right w:val="single" w:sz="4" w:space="0" w:color="auto"/>
            </w:tcBorders>
            <w:shd w:val="clear" w:color="auto" w:fill="auto"/>
            <w:vAlign w:val="center"/>
          </w:tcPr>
          <w:p w:rsidR="00FC419C" w:rsidRPr="00EA6D2B" w:rsidRDefault="00FC419C" w:rsidP="00FC419C">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FC419C" w:rsidRDefault="00FC419C" w:rsidP="00FC419C">
            <w:pPr>
              <w:jc w:val="center"/>
              <w:rPr>
                <w:color w:val="000000"/>
                <w:sz w:val="22"/>
                <w:szCs w:val="22"/>
              </w:rPr>
            </w:pPr>
          </w:p>
          <w:p w:rsidR="00FC419C" w:rsidRDefault="00FC419C" w:rsidP="00FC419C">
            <w:pPr>
              <w:jc w:val="center"/>
            </w:pPr>
            <w:r w:rsidRPr="004454E3">
              <w:rPr>
                <w:color w:val="000000"/>
                <w:sz w:val="22"/>
                <w:szCs w:val="22"/>
              </w:rPr>
              <w:t>0%</w:t>
            </w:r>
          </w:p>
        </w:tc>
      </w:tr>
    </w:tbl>
    <w:p w:rsidR="00351C0A" w:rsidRPr="00EA6D2B" w:rsidRDefault="00351C0A"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351C0A">
      <w:pPr>
        <w:ind w:left="284"/>
        <w:jc w:val="both"/>
        <w:rPr>
          <w:b/>
          <w:sz w:val="22"/>
          <w:szCs w:val="22"/>
        </w:rPr>
      </w:pPr>
      <w:r w:rsidRPr="00EA6D2B">
        <w:rPr>
          <w:b/>
          <w:sz w:val="22"/>
          <w:szCs w:val="22"/>
        </w:rPr>
        <w:t xml:space="preserve">Сумма, выделенная на закуп </w:t>
      </w:r>
      <w:r w:rsidR="00507EC9" w:rsidRPr="00507EC9">
        <w:rPr>
          <w:b/>
          <w:sz w:val="22"/>
          <w:szCs w:val="22"/>
        </w:rPr>
        <w:t>по закупу дезинфицирующих средств на 2019 год</w:t>
      </w:r>
      <w:r w:rsidRPr="00EA6D2B">
        <w:rPr>
          <w:b/>
          <w:sz w:val="22"/>
          <w:szCs w:val="22"/>
        </w:rPr>
        <w:t xml:space="preserve">: </w:t>
      </w:r>
      <w:r w:rsidR="00140919">
        <w:rPr>
          <w:b/>
          <w:sz w:val="22"/>
          <w:szCs w:val="22"/>
        </w:rPr>
        <w:t>67 361 000,00</w:t>
      </w:r>
      <w:r w:rsidR="00140919" w:rsidRPr="00D631AB">
        <w:rPr>
          <w:b/>
          <w:sz w:val="22"/>
          <w:szCs w:val="22"/>
        </w:rPr>
        <w:t xml:space="preserve"> (</w:t>
      </w:r>
      <w:r w:rsidR="00140919">
        <w:rPr>
          <w:b/>
          <w:sz w:val="22"/>
          <w:szCs w:val="22"/>
        </w:rPr>
        <w:t>шестьдесят семь миллионов триста шестьдесят одна тысяча</w:t>
      </w:r>
      <w:r w:rsidR="00140919" w:rsidRPr="00D631AB">
        <w:rPr>
          <w:b/>
          <w:sz w:val="22"/>
          <w:szCs w:val="22"/>
        </w:rPr>
        <w:t>)</w:t>
      </w:r>
      <w:r w:rsidRPr="00EA6D2B">
        <w:rPr>
          <w:b/>
          <w:sz w:val="22"/>
          <w:szCs w:val="22"/>
        </w:rPr>
        <w:t xml:space="preserve"> тенге, 00 </w:t>
      </w:r>
      <w:proofErr w:type="spellStart"/>
      <w:r w:rsidRPr="00EA6D2B">
        <w:rPr>
          <w:b/>
          <w:sz w:val="22"/>
          <w:szCs w:val="22"/>
        </w:rPr>
        <w:t>тиын</w:t>
      </w:r>
      <w:proofErr w:type="spellEnd"/>
      <w:r w:rsidRPr="00EA6D2B">
        <w:rPr>
          <w:b/>
          <w:sz w:val="22"/>
          <w:szCs w:val="22"/>
        </w:rPr>
        <w:t xml:space="preserve">. </w:t>
      </w:r>
    </w:p>
    <w:p w:rsidR="00351C0A" w:rsidRPr="00EA6D2B" w:rsidRDefault="00351C0A" w:rsidP="00351C0A">
      <w:pPr>
        <w:pStyle w:val="a5"/>
        <w:jc w:val="center"/>
        <w:rPr>
          <w:b/>
          <w:sz w:val="22"/>
          <w:szCs w:val="22"/>
        </w:rPr>
      </w:pPr>
    </w:p>
    <w:p w:rsidR="00351C0A" w:rsidRPr="00EA6D2B" w:rsidRDefault="00351C0A" w:rsidP="00351C0A">
      <w:pPr>
        <w:pStyle w:val="a5"/>
        <w:rPr>
          <w:b/>
          <w:sz w:val="22"/>
          <w:szCs w:val="22"/>
        </w:rPr>
      </w:pPr>
    </w:p>
    <w:p w:rsidR="00A230D5" w:rsidRPr="00175D8B" w:rsidRDefault="00A230D5" w:rsidP="00351C0A">
      <w:pPr>
        <w:pStyle w:val="a5"/>
        <w:rPr>
          <w:b/>
          <w:sz w:val="22"/>
          <w:szCs w:val="22"/>
        </w:rPr>
      </w:pPr>
    </w:p>
    <w:p w:rsidR="00140919" w:rsidRPr="00140919" w:rsidRDefault="00140919" w:rsidP="00140919">
      <w:pPr>
        <w:jc w:val="center"/>
        <w:rPr>
          <w:b/>
          <w:sz w:val="22"/>
          <w:szCs w:val="22"/>
        </w:rPr>
      </w:pPr>
      <w:proofErr w:type="spellStart"/>
      <w:r w:rsidRPr="00140919">
        <w:rPr>
          <w:b/>
          <w:sz w:val="22"/>
          <w:szCs w:val="22"/>
        </w:rPr>
        <w:t>И.о</w:t>
      </w:r>
      <w:proofErr w:type="spellEnd"/>
      <w:r w:rsidRPr="00140919">
        <w:rPr>
          <w:b/>
          <w:sz w:val="22"/>
          <w:szCs w:val="22"/>
        </w:rPr>
        <w:t xml:space="preserve">. главного врача                                                                                  </w:t>
      </w:r>
      <w:r w:rsidRPr="00140919">
        <w:rPr>
          <w:b/>
          <w:sz w:val="22"/>
          <w:szCs w:val="22"/>
          <w:lang w:val="kk-KZ"/>
        </w:rPr>
        <w:t>Байзолданова</w:t>
      </w:r>
      <w:r w:rsidRPr="00140919">
        <w:rPr>
          <w:b/>
          <w:sz w:val="22"/>
          <w:szCs w:val="22"/>
        </w:rPr>
        <w:t xml:space="preserve"> </w:t>
      </w:r>
      <w:r w:rsidRPr="00140919">
        <w:rPr>
          <w:b/>
          <w:sz w:val="22"/>
          <w:szCs w:val="22"/>
          <w:lang w:val="kk-KZ"/>
        </w:rPr>
        <w:t>А</w:t>
      </w:r>
      <w:r w:rsidRPr="00140919">
        <w:rPr>
          <w:b/>
          <w:sz w:val="22"/>
          <w:szCs w:val="22"/>
        </w:rPr>
        <w:t>.</w:t>
      </w:r>
      <w:r w:rsidRPr="00140919">
        <w:rPr>
          <w:b/>
          <w:sz w:val="22"/>
          <w:szCs w:val="22"/>
          <w:lang w:val="kk-KZ"/>
        </w:rPr>
        <w:t>Т</w:t>
      </w:r>
      <w:r w:rsidRPr="00140919">
        <w:rPr>
          <w:b/>
          <w:sz w:val="22"/>
          <w:szCs w:val="22"/>
        </w:rPr>
        <w:t xml:space="preserve">. </w:t>
      </w:r>
    </w:p>
    <w:p w:rsidR="00A230D5" w:rsidRDefault="00351C0A" w:rsidP="00351C0A">
      <w:pPr>
        <w:pStyle w:val="a5"/>
        <w:jc w:val="center"/>
        <w:rPr>
          <w:b/>
          <w:sz w:val="22"/>
          <w:szCs w:val="22"/>
        </w:rPr>
      </w:pPr>
      <w:r w:rsidRPr="00175D8B">
        <w:rPr>
          <w:b/>
          <w:sz w:val="22"/>
          <w:szCs w:val="22"/>
        </w:rPr>
        <w:t xml:space="preserve">     </w:t>
      </w:r>
    </w:p>
    <w:p w:rsidR="00EA6D2B" w:rsidRDefault="00EA6D2B" w:rsidP="00A230D5">
      <w:pPr>
        <w:pStyle w:val="a5"/>
        <w:rPr>
          <w:b/>
          <w:sz w:val="22"/>
          <w:szCs w:val="22"/>
        </w:rPr>
        <w:sectPr w:rsidR="00EA6D2B" w:rsidSect="00A230D5">
          <w:pgSz w:w="16838" w:h="11906" w:orient="landscape"/>
          <w:pgMar w:top="1135" w:right="1134" w:bottom="851" w:left="1134" w:header="709" w:footer="709" w:gutter="0"/>
          <w:cols w:space="708"/>
          <w:docGrid w:linePitch="360"/>
        </w:sectPr>
      </w:pPr>
    </w:p>
    <w:p w:rsidR="00351C0A" w:rsidRPr="00994631" w:rsidRDefault="00351C0A" w:rsidP="00EA6D2B">
      <w:pPr>
        <w:jc w:val="right"/>
        <w:rPr>
          <w:b/>
          <w:sz w:val="22"/>
          <w:szCs w:val="22"/>
        </w:rPr>
      </w:pPr>
      <w:r w:rsidRPr="00994631">
        <w:rPr>
          <w:b/>
          <w:sz w:val="22"/>
          <w:szCs w:val="22"/>
        </w:rPr>
        <w:lastRenderedPageBreak/>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tbl>
      <w:tblPr>
        <w:tblW w:w="14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3"/>
        <w:gridCol w:w="11510"/>
      </w:tblGrid>
      <w:tr w:rsidR="00B378D6" w:rsidRPr="00F43E30" w:rsidTr="00140919">
        <w:trPr>
          <w:trHeight w:val="60"/>
        </w:trPr>
        <w:tc>
          <w:tcPr>
            <w:tcW w:w="567" w:type="dxa"/>
          </w:tcPr>
          <w:p w:rsidR="00B378D6" w:rsidRPr="00F43E30" w:rsidRDefault="00B378D6" w:rsidP="00032B77">
            <w:pPr>
              <w:pStyle w:val="a5"/>
              <w:jc w:val="center"/>
              <w:rPr>
                <w:b/>
                <w:sz w:val="20"/>
              </w:rPr>
            </w:pPr>
            <w:r w:rsidRPr="00F43E30">
              <w:rPr>
                <w:b/>
                <w:sz w:val="20"/>
              </w:rPr>
              <w:t>№</w:t>
            </w:r>
          </w:p>
        </w:tc>
        <w:tc>
          <w:tcPr>
            <w:tcW w:w="2693" w:type="dxa"/>
          </w:tcPr>
          <w:p w:rsidR="00B378D6" w:rsidRPr="00F43E30" w:rsidRDefault="00B378D6" w:rsidP="00032B77">
            <w:pPr>
              <w:pStyle w:val="a5"/>
              <w:jc w:val="center"/>
              <w:rPr>
                <w:b/>
                <w:sz w:val="20"/>
              </w:rPr>
            </w:pPr>
            <w:r w:rsidRPr="00F43E30">
              <w:rPr>
                <w:b/>
                <w:sz w:val="20"/>
              </w:rPr>
              <w:t xml:space="preserve"> Наименование </w:t>
            </w:r>
          </w:p>
        </w:tc>
        <w:tc>
          <w:tcPr>
            <w:tcW w:w="11510" w:type="dxa"/>
          </w:tcPr>
          <w:p w:rsidR="00B378D6" w:rsidRPr="00F43E30" w:rsidRDefault="00B378D6" w:rsidP="00032B77">
            <w:pPr>
              <w:pStyle w:val="a5"/>
              <w:jc w:val="center"/>
              <w:rPr>
                <w:b/>
                <w:sz w:val="20"/>
              </w:rPr>
            </w:pPr>
            <w:r w:rsidRPr="00F43E30">
              <w:rPr>
                <w:b/>
                <w:sz w:val="20"/>
              </w:rPr>
              <w:t xml:space="preserve">описание </w:t>
            </w:r>
          </w:p>
        </w:tc>
      </w:tr>
      <w:tr w:rsidR="00B378D6" w:rsidRPr="00F43E30" w:rsidTr="00220659">
        <w:trPr>
          <w:trHeight w:val="985"/>
        </w:trPr>
        <w:tc>
          <w:tcPr>
            <w:tcW w:w="567" w:type="dxa"/>
          </w:tcPr>
          <w:p w:rsidR="00B378D6" w:rsidRPr="00F43E30" w:rsidRDefault="00B378D6" w:rsidP="00032B77">
            <w:pPr>
              <w:pStyle w:val="a5"/>
              <w:jc w:val="center"/>
              <w:rPr>
                <w:b/>
                <w:sz w:val="20"/>
              </w:rPr>
            </w:pPr>
            <w:r w:rsidRPr="00F43E30">
              <w:rPr>
                <w:b/>
                <w:sz w:val="20"/>
              </w:rPr>
              <w:t>1 Лот</w:t>
            </w:r>
          </w:p>
        </w:tc>
        <w:tc>
          <w:tcPr>
            <w:tcW w:w="2693" w:type="dxa"/>
          </w:tcPr>
          <w:p w:rsidR="00B378D6" w:rsidRPr="00F43E30" w:rsidRDefault="007F4D61" w:rsidP="00220659">
            <w:pPr>
              <w:rPr>
                <w:bCs/>
                <w:color w:val="000000"/>
              </w:rPr>
            </w:pPr>
            <w:r w:rsidRPr="00F43E30">
              <w:rPr>
                <w:color w:val="000000"/>
                <w:lang w:val="kk-KZ"/>
              </w:rPr>
              <w:t>Средство деззинфекции и ПСО инструментов</w:t>
            </w:r>
            <w:r w:rsidRPr="00F43E30">
              <w:t xml:space="preserve"> флакон с дозатором - 1 литр</w:t>
            </w:r>
          </w:p>
        </w:tc>
        <w:tc>
          <w:tcPr>
            <w:tcW w:w="11510" w:type="dxa"/>
            <w:shd w:val="clear" w:color="auto" w:fill="auto"/>
          </w:tcPr>
          <w:p w:rsidR="008D5C1F" w:rsidRPr="00F43E30" w:rsidRDefault="008D5C1F" w:rsidP="00F43E30">
            <w:pPr>
              <w:pStyle w:val="af3"/>
              <w:jc w:val="both"/>
              <w:rPr>
                <w:rFonts w:ascii="Times New Roman" w:hAnsi="Times New Roman" w:cs="Times New Roman"/>
                <w:sz w:val="20"/>
                <w:szCs w:val="20"/>
              </w:rPr>
            </w:pPr>
            <w:r w:rsidRPr="00F43E30">
              <w:rPr>
                <w:rFonts w:ascii="Times New Roman" w:hAnsi="Times New Roman" w:cs="Times New Roman"/>
                <w:sz w:val="20"/>
                <w:szCs w:val="20"/>
              </w:rPr>
              <w:t xml:space="preserve">Дезинфицирующее средство (концентрат) должно представлять собой прозрачную жидкость светло- зеленого цвета с приятным запахом отдушки.  Должно обязательно содержать в своем составе: </w:t>
            </w:r>
            <w:proofErr w:type="spellStart"/>
            <w:r w:rsidRPr="00F43E30">
              <w:rPr>
                <w:rFonts w:ascii="Times New Roman" w:eastAsia="Times New Roman" w:hAnsi="Times New Roman" w:cs="Times New Roman"/>
                <w:sz w:val="20"/>
                <w:szCs w:val="20"/>
                <w:lang w:eastAsia="ru-RU"/>
              </w:rPr>
              <w:t>этилбензалкония</w:t>
            </w:r>
            <w:proofErr w:type="spellEnd"/>
            <w:r w:rsidRPr="00F43E30">
              <w:rPr>
                <w:rFonts w:ascii="Times New Roman" w:eastAsia="Times New Roman" w:hAnsi="Times New Roman" w:cs="Times New Roman"/>
                <w:sz w:val="20"/>
                <w:szCs w:val="20"/>
                <w:lang w:eastAsia="ru-RU"/>
              </w:rPr>
              <w:t xml:space="preserve"> хлорид - 4,5%, </w:t>
            </w:r>
            <w:r w:rsidRPr="00F43E30">
              <w:rPr>
                <w:rFonts w:ascii="Times New Roman" w:eastAsia="Times New Roman" w:hAnsi="Times New Roman" w:cs="Times New Roman"/>
                <w:bCs/>
                <w:sz w:val="20"/>
                <w:szCs w:val="20"/>
                <w:shd w:val="clear" w:color="auto" w:fill="FFFFFF"/>
                <w:lang w:eastAsia="ru-RU"/>
              </w:rPr>
              <w:t>N-Алкил-</w:t>
            </w:r>
            <w:proofErr w:type="gramStart"/>
            <w:r w:rsidRPr="00F43E30">
              <w:rPr>
                <w:rFonts w:ascii="Times New Roman" w:eastAsia="Times New Roman" w:hAnsi="Times New Roman" w:cs="Times New Roman"/>
                <w:bCs/>
                <w:sz w:val="20"/>
                <w:szCs w:val="20"/>
                <w:shd w:val="clear" w:color="auto" w:fill="FFFFFF"/>
                <w:lang w:eastAsia="ru-RU"/>
              </w:rPr>
              <w:t>N,N</w:t>
            </w:r>
            <w:proofErr w:type="gramEnd"/>
            <w:r w:rsidRPr="00F43E30">
              <w:rPr>
                <w:rFonts w:ascii="Times New Roman" w:eastAsia="Times New Roman" w:hAnsi="Times New Roman" w:cs="Times New Roman"/>
                <w:bCs/>
                <w:sz w:val="20"/>
                <w:szCs w:val="20"/>
                <w:shd w:val="clear" w:color="auto" w:fill="FFFFFF"/>
                <w:lang w:eastAsia="ru-RU"/>
              </w:rPr>
              <w:t>-</w:t>
            </w:r>
            <w:proofErr w:type="spellStart"/>
            <w:r w:rsidRPr="00F43E30">
              <w:rPr>
                <w:rFonts w:ascii="Times New Roman" w:eastAsia="Times New Roman" w:hAnsi="Times New Roman" w:cs="Times New Roman"/>
                <w:bCs/>
                <w:sz w:val="20"/>
                <w:szCs w:val="20"/>
                <w:shd w:val="clear" w:color="auto" w:fill="FFFFFF"/>
                <w:lang w:eastAsia="ru-RU"/>
              </w:rPr>
              <w:t>диметилбензолметанамоний</w:t>
            </w:r>
            <w:proofErr w:type="spellEnd"/>
            <w:r w:rsidRPr="00F43E30">
              <w:rPr>
                <w:rFonts w:ascii="Times New Roman" w:eastAsia="Times New Roman" w:hAnsi="Times New Roman" w:cs="Times New Roman"/>
                <w:bCs/>
                <w:sz w:val="20"/>
                <w:szCs w:val="20"/>
                <w:shd w:val="clear" w:color="auto" w:fill="FFFFFF"/>
                <w:lang w:eastAsia="ru-RU"/>
              </w:rPr>
              <w:t xml:space="preserve"> хлорид</w:t>
            </w:r>
            <w:r w:rsidRPr="00F43E30">
              <w:rPr>
                <w:rFonts w:ascii="Times New Roman" w:eastAsia="Times New Roman" w:hAnsi="Times New Roman" w:cs="Times New Roman"/>
                <w:sz w:val="20"/>
                <w:szCs w:val="20"/>
                <w:lang w:eastAsia="ru-RU"/>
              </w:rPr>
              <w:t xml:space="preserve"> - 4,5%, </w:t>
            </w:r>
            <w:proofErr w:type="spellStart"/>
            <w:r w:rsidRPr="00F43E30">
              <w:rPr>
                <w:rFonts w:ascii="Times New Roman" w:eastAsia="Times New Roman" w:hAnsi="Times New Roman" w:cs="Times New Roman"/>
                <w:sz w:val="20"/>
                <w:szCs w:val="20"/>
                <w:lang w:eastAsia="ru-RU"/>
              </w:rPr>
              <w:t>оксоалкоголэтоксилат</w:t>
            </w:r>
            <w:proofErr w:type="spellEnd"/>
            <w:r w:rsidRPr="00F43E30">
              <w:rPr>
                <w:rFonts w:ascii="Times New Roman" w:eastAsia="Times New Roman" w:hAnsi="Times New Roman" w:cs="Times New Roman"/>
                <w:sz w:val="20"/>
                <w:szCs w:val="20"/>
                <w:lang w:eastAsia="ru-RU"/>
              </w:rPr>
              <w:t xml:space="preserve"> – 6,6%, </w:t>
            </w:r>
            <w:r w:rsidRPr="00F43E30">
              <w:rPr>
                <w:rFonts w:ascii="Times New Roman" w:eastAsia="Times New Roman" w:hAnsi="Times New Roman" w:cs="Times New Roman"/>
                <w:sz w:val="20"/>
                <w:szCs w:val="20"/>
              </w:rPr>
              <w:t>натрий углекислый – 4,0%,</w:t>
            </w:r>
            <w:r w:rsidRPr="00F43E30">
              <w:rPr>
                <w:rFonts w:ascii="Times New Roman" w:eastAsia="Times New Roman" w:hAnsi="Times New Roman" w:cs="Times New Roman"/>
                <w:bCs/>
                <w:iCs/>
                <w:sz w:val="20"/>
                <w:szCs w:val="20"/>
              </w:rPr>
              <w:t xml:space="preserve"> ПАВ, другие функциональные добавки, очищенная вода.</w:t>
            </w:r>
            <w:r w:rsidRPr="00F43E30">
              <w:rPr>
                <w:rFonts w:ascii="Times New Roman" w:hAnsi="Times New Roman" w:cs="Times New Roman"/>
                <w:sz w:val="20"/>
                <w:szCs w:val="20"/>
              </w:rPr>
              <w:t xml:space="preserve"> Не должно содержать в составе активного хлора, кислорода, фенолов, альдегидов, производных </w:t>
            </w:r>
            <w:proofErr w:type="spellStart"/>
            <w:r w:rsidRPr="00F43E30">
              <w:rPr>
                <w:rFonts w:ascii="Times New Roman" w:hAnsi="Times New Roman" w:cs="Times New Roman"/>
                <w:sz w:val="20"/>
                <w:szCs w:val="20"/>
              </w:rPr>
              <w:t>гуанидина</w:t>
            </w:r>
            <w:proofErr w:type="spellEnd"/>
            <w:r w:rsidRPr="00F43E30">
              <w:rPr>
                <w:rFonts w:ascii="Times New Roman" w:hAnsi="Times New Roman" w:cs="Times New Roman"/>
                <w:sz w:val="20"/>
                <w:szCs w:val="20"/>
              </w:rPr>
              <w:t xml:space="preserve">. рН средства должен быть 9,5±1,5%. Средство должно обладать антимикробной активностью в отношении грамотрицательных и грамположительных бактерий, в том числе возбудителей гнойно-септических и других внутрибольничных инфекций (кишечной и синегнойной палочки, стафилококков и т.д.) возбудителей холеры, легионеллеза, микобактерий туберкулеза, грибов рода </w:t>
            </w:r>
            <w:proofErr w:type="spellStart"/>
            <w:r w:rsidRPr="00F43E30">
              <w:rPr>
                <w:rFonts w:ascii="Times New Roman" w:hAnsi="Times New Roman" w:cs="Times New Roman"/>
                <w:sz w:val="20"/>
                <w:szCs w:val="20"/>
              </w:rPr>
              <w:t>Кандида</w:t>
            </w:r>
            <w:proofErr w:type="spellEnd"/>
            <w:r w:rsidRPr="00F43E30">
              <w:rPr>
                <w:rFonts w:ascii="Times New Roman" w:hAnsi="Times New Roman" w:cs="Times New Roman"/>
                <w:sz w:val="20"/>
                <w:szCs w:val="20"/>
              </w:rPr>
              <w:t xml:space="preserve">, Трихофитон, </w:t>
            </w:r>
            <w:proofErr w:type="spellStart"/>
            <w:r w:rsidRPr="00F43E30">
              <w:rPr>
                <w:rFonts w:ascii="Times New Roman" w:hAnsi="Times New Roman" w:cs="Times New Roman"/>
                <w:sz w:val="20"/>
                <w:szCs w:val="20"/>
              </w:rPr>
              <w:t>дерматофитов</w:t>
            </w:r>
            <w:proofErr w:type="spellEnd"/>
            <w:r w:rsidRPr="00F43E30">
              <w:rPr>
                <w:rFonts w:ascii="Times New Roman" w:hAnsi="Times New Roman" w:cs="Times New Roman"/>
                <w:sz w:val="20"/>
                <w:szCs w:val="20"/>
              </w:rPr>
              <w:t xml:space="preserve">, плесневых грибов, вирусов парентеральных гепатитов, ВИЧ, полиомиелита, аденовируса гриппа, в </w:t>
            </w:r>
            <w:proofErr w:type="spellStart"/>
            <w:r w:rsidRPr="00F43E30">
              <w:rPr>
                <w:rFonts w:ascii="Times New Roman" w:hAnsi="Times New Roman" w:cs="Times New Roman"/>
                <w:sz w:val="20"/>
                <w:szCs w:val="20"/>
              </w:rPr>
              <w:t>т.ч</w:t>
            </w:r>
            <w:proofErr w:type="spellEnd"/>
            <w:r w:rsidRPr="00F43E30">
              <w:rPr>
                <w:rFonts w:ascii="Times New Roman" w:hAnsi="Times New Roman" w:cs="Times New Roman"/>
                <w:sz w:val="20"/>
                <w:szCs w:val="20"/>
              </w:rPr>
              <w:t xml:space="preserve">. штаммов H5N1 и </w:t>
            </w:r>
            <w:r w:rsidRPr="00F43E30">
              <w:rPr>
                <w:rFonts w:ascii="Times New Roman" w:hAnsi="Times New Roman" w:cs="Times New Roman"/>
                <w:sz w:val="20"/>
                <w:szCs w:val="20"/>
                <w:lang w:val="en-US"/>
              </w:rPr>
              <w:t>AH</w:t>
            </w:r>
            <w:r w:rsidRPr="00F43E30">
              <w:rPr>
                <w:rFonts w:ascii="Times New Roman" w:hAnsi="Times New Roman" w:cs="Times New Roman"/>
                <w:sz w:val="20"/>
                <w:szCs w:val="20"/>
              </w:rPr>
              <w:t>1</w:t>
            </w:r>
            <w:r w:rsidRPr="00F43E30">
              <w:rPr>
                <w:rFonts w:ascii="Times New Roman" w:hAnsi="Times New Roman" w:cs="Times New Roman"/>
                <w:sz w:val="20"/>
                <w:szCs w:val="20"/>
                <w:lang w:val="en-US"/>
              </w:rPr>
              <w:t>N</w:t>
            </w:r>
            <w:r w:rsidRPr="00F43E30">
              <w:rPr>
                <w:rFonts w:ascii="Times New Roman" w:hAnsi="Times New Roman" w:cs="Times New Roman"/>
                <w:sz w:val="20"/>
                <w:szCs w:val="20"/>
              </w:rPr>
              <w:t xml:space="preserve">1, герпеса и др.). Средство должно иметь моющие, дезинфицирующее и дезодорирующие свойства, не портить обрабатываемые объекты, не обесцвечивать ткани, не фиксировать органические загрязнения, активно разрушать на поверхностях биологические пленки, не должно вызывать коррозии изделий из металлов, не должно требовать особых условий хранения. 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w:t>
            </w:r>
            <w:proofErr w:type="gramStart"/>
            <w:r w:rsidRPr="00F43E30">
              <w:rPr>
                <w:rFonts w:ascii="Times New Roman" w:hAnsi="Times New Roman" w:cs="Times New Roman"/>
                <w:sz w:val="20"/>
                <w:szCs w:val="20"/>
              </w:rPr>
              <w:t>защиты,  не</w:t>
            </w:r>
            <w:proofErr w:type="gramEnd"/>
            <w:r w:rsidRPr="00F43E30">
              <w:rPr>
                <w:rFonts w:ascii="Times New Roman" w:hAnsi="Times New Roman" w:cs="Times New Roman"/>
                <w:sz w:val="20"/>
                <w:szCs w:val="20"/>
              </w:rPr>
              <w:t xml:space="preserve"> должно требоваться смывание с поверхностей.</w:t>
            </w:r>
            <w:r w:rsidRPr="00F43E30">
              <w:rPr>
                <w:rFonts w:ascii="Times New Roman" w:hAnsi="Times New Roman" w:cs="Times New Roman"/>
                <w:sz w:val="20"/>
                <w:szCs w:val="20"/>
                <w:shd w:val="clear" w:color="auto" w:fill="FFFFFF"/>
              </w:rPr>
              <w:t xml:space="preserve"> </w:t>
            </w:r>
            <w:r w:rsidRPr="00F43E30">
              <w:rPr>
                <w:rFonts w:ascii="Times New Roman" w:hAnsi="Times New Roman" w:cs="Times New Roman"/>
                <w:sz w:val="20"/>
                <w:szCs w:val="20"/>
              </w:rPr>
              <w:t>Средство должно быть экологически безопасным, не требовать ротации, обладать пролонгированным остаточным эффектом не менее 3-х часов.</w:t>
            </w:r>
          </w:p>
          <w:p w:rsidR="008D5C1F" w:rsidRPr="00F43E30" w:rsidRDefault="008D5C1F" w:rsidP="00F43E30">
            <w:pPr>
              <w:pStyle w:val="af3"/>
              <w:jc w:val="both"/>
              <w:rPr>
                <w:rFonts w:ascii="Times New Roman" w:hAnsi="Times New Roman" w:cs="Times New Roman"/>
                <w:sz w:val="20"/>
                <w:szCs w:val="20"/>
              </w:rPr>
            </w:pPr>
            <w:r w:rsidRPr="00F43E30">
              <w:rPr>
                <w:rFonts w:ascii="Times New Roman" w:hAnsi="Times New Roman" w:cs="Times New Roman"/>
                <w:sz w:val="20"/>
                <w:szCs w:val="20"/>
              </w:rPr>
              <w:t>Средство должно хорошо смешиваться с водой, сохранять свои свойства после замерзания и последующего оттаивания и обладать реологическими свойствами.</w:t>
            </w:r>
          </w:p>
          <w:p w:rsidR="008D5C1F" w:rsidRPr="00F43E30" w:rsidRDefault="008D5C1F" w:rsidP="00F43E30">
            <w:pPr>
              <w:pStyle w:val="af3"/>
              <w:jc w:val="both"/>
              <w:rPr>
                <w:rFonts w:ascii="Times New Roman" w:hAnsi="Times New Roman" w:cs="Times New Roman"/>
                <w:bCs/>
                <w:sz w:val="20"/>
                <w:szCs w:val="20"/>
              </w:rPr>
            </w:pPr>
            <w:r w:rsidRPr="00F43E30">
              <w:rPr>
                <w:rFonts w:ascii="Times New Roman" w:hAnsi="Times New Roman" w:cs="Times New Roman"/>
                <w:bCs/>
                <w:sz w:val="20"/>
                <w:szCs w:val="20"/>
              </w:rPr>
              <w:t xml:space="preserve">Средство должно быть предназначено </w:t>
            </w:r>
            <w:proofErr w:type="gramStart"/>
            <w:r w:rsidRPr="00F43E30">
              <w:rPr>
                <w:rFonts w:ascii="Times New Roman" w:hAnsi="Times New Roman" w:cs="Times New Roman"/>
                <w:bCs/>
                <w:sz w:val="20"/>
                <w:szCs w:val="20"/>
              </w:rPr>
              <w:t>для  обеззараживания</w:t>
            </w:r>
            <w:proofErr w:type="gramEnd"/>
            <w:r w:rsidRPr="00F43E30">
              <w:rPr>
                <w:rFonts w:ascii="Times New Roman" w:hAnsi="Times New Roman" w:cs="Times New Roman"/>
                <w:bCs/>
                <w:sz w:val="20"/>
                <w:szCs w:val="20"/>
              </w:rPr>
              <w:t xml:space="preserve"> различных объектов: </w:t>
            </w:r>
          </w:p>
          <w:p w:rsidR="008D5C1F" w:rsidRPr="00F43E30" w:rsidRDefault="008D5C1F" w:rsidP="00F43E30">
            <w:pPr>
              <w:pStyle w:val="af3"/>
              <w:jc w:val="both"/>
              <w:rPr>
                <w:rFonts w:ascii="Times New Roman" w:hAnsi="Times New Roman" w:cs="Times New Roman"/>
                <w:sz w:val="20"/>
                <w:szCs w:val="20"/>
              </w:rPr>
            </w:pPr>
            <w:r w:rsidRPr="00F43E30">
              <w:rPr>
                <w:rFonts w:ascii="Times New Roman" w:hAnsi="Times New Roman" w:cs="Times New Roman"/>
                <w:sz w:val="20"/>
                <w:szCs w:val="20"/>
              </w:rPr>
              <w:t>ИМН, включая эндоскопы и инструменты к ним (</w:t>
            </w:r>
            <w:proofErr w:type="spellStart"/>
            <w:r w:rsidRPr="00F43E30">
              <w:rPr>
                <w:rFonts w:ascii="Times New Roman" w:hAnsi="Times New Roman" w:cs="Times New Roman"/>
                <w:sz w:val="20"/>
                <w:szCs w:val="20"/>
              </w:rPr>
              <w:t>предстерилизационная</w:t>
            </w:r>
            <w:proofErr w:type="spellEnd"/>
            <w:r w:rsidRPr="00F43E30">
              <w:rPr>
                <w:rFonts w:ascii="Times New Roman" w:hAnsi="Times New Roman" w:cs="Times New Roman"/>
                <w:sz w:val="20"/>
                <w:szCs w:val="20"/>
              </w:rPr>
              <w:t xml:space="preserve"> очистка, дезинфекция в </w:t>
            </w:r>
            <w:proofErr w:type="spellStart"/>
            <w:r w:rsidRPr="00F43E30">
              <w:rPr>
                <w:rFonts w:ascii="Times New Roman" w:hAnsi="Times New Roman" w:cs="Times New Roman"/>
                <w:sz w:val="20"/>
                <w:szCs w:val="20"/>
              </w:rPr>
              <w:t>т.ч</w:t>
            </w:r>
            <w:proofErr w:type="spellEnd"/>
            <w:r w:rsidRPr="00F43E30">
              <w:rPr>
                <w:rFonts w:ascii="Times New Roman" w:hAnsi="Times New Roman" w:cs="Times New Roman"/>
                <w:sz w:val="20"/>
                <w:szCs w:val="20"/>
              </w:rPr>
              <w:t xml:space="preserve">. совмещенные в один процесс  ручным, механизированным (ультразвуковым) способами, медицинское оборудование  (в </w:t>
            </w:r>
            <w:proofErr w:type="spellStart"/>
            <w:r w:rsidRPr="00F43E30">
              <w:rPr>
                <w:rFonts w:ascii="Times New Roman" w:hAnsi="Times New Roman" w:cs="Times New Roman"/>
                <w:sz w:val="20"/>
                <w:szCs w:val="20"/>
              </w:rPr>
              <w:t>т.ч</w:t>
            </w:r>
            <w:proofErr w:type="spellEnd"/>
            <w:r w:rsidRPr="00F43E30">
              <w:rPr>
                <w:rFonts w:ascii="Times New Roman" w:hAnsi="Times New Roman" w:cs="Times New Roman"/>
                <w:sz w:val="20"/>
                <w:szCs w:val="20"/>
              </w:rPr>
              <w:t xml:space="preserve">. стоматологические отсасывающие системы и пр.),  различные поверхности (в </w:t>
            </w:r>
            <w:proofErr w:type="spellStart"/>
            <w:r w:rsidRPr="00F43E30">
              <w:rPr>
                <w:rFonts w:ascii="Times New Roman" w:hAnsi="Times New Roman" w:cs="Times New Roman"/>
                <w:sz w:val="20"/>
                <w:szCs w:val="20"/>
              </w:rPr>
              <w:t>т.ч</w:t>
            </w:r>
            <w:proofErr w:type="spellEnd"/>
            <w:r w:rsidRPr="00F43E30">
              <w:rPr>
                <w:rFonts w:ascii="Times New Roman" w:hAnsi="Times New Roman" w:cs="Times New Roman"/>
                <w:sz w:val="20"/>
                <w:szCs w:val="20"/>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F43E30">
              <w:rPr>
                <w:rFonts w:ascii="Times New Roman" w:hAnsi="Times New Roman" w:cs="Times New Roman"/>
                <w:sz w:val="20"/>
                <w:szCs w:val="20"/>
              </w:rPr>
              <w:t>т.ч</w:t>
            </w:r>
            <w:proofErr w:type="spellEnd"/>
            <w:r w:rsidRPr="00F43E30">
              <w:rPr>
                <w:rFonts w:ascii="Times New Roman" w:hAnsi="Times New Roman" w:cs="Times New Roman"/>
                <w:sz w:val="20"/>
                <w:szCs w:val="20"/>
              </w:rPr>
              <w:t xml:space="preserve">. кровь, мокрота),  воздух и системы  вентиляции, текущих и генеральных уборок, борьбы с плесневыми грибами.   </w:t>
            </w:r>
          </w:p>
          <w:p w:rsidR="008D5C1F" w:rsidRPr="00F43E30" w:rsidRDefault="008D5C1F" w:rsidP="00F43E30">
            <w:pPr>
              <w:jc w:val="both"/>
            </w:pPr>
            <w:proofErr w:type="spellStart"/>
            <w:r w:rsidRPr="00F43E30">
              <w:t>Cрок</w:t>
            </w:r>
            <w:proofErr w:type="spellEnd"/>
            <w:r w:rsidRPr="00F43E30">
              <w:t xml:space="preserve"> годности средства-5лет. Многократность использования растворов до 24сут.</w:t>
            </w:r>
          </w:p>
          <w:p w:rsidR="008D5C1F" w:rsidRPr="00F43E30" w:rsidRDefault="008D5C1F" w:rsidP="00F43E30">
            <w:pPr>
              <w:pStyle w:val="af3"/>
              <w:jc w:val="both"/>
              <w:rPr>
                <w:rFonts w:ascii="Times New Roman" w:hAnsi="Times New Roman" w:cs="Times New Roman"/>
                <w:sz w:val="20"/>
                <w:szCs w:val="20"/>
              </w:rPr>
            </w:pPr>
            <w:r w:rsidRPr="00F43E30">
              <w:rPr>
                <w:rFonts w:ascii="Times New Roman" w:hAnsi="Times New Roman" w:cs="Times New Roman"/>
                <w:sz w:val="20"/>
                <w:szCs w:val="20"/>
              </w:rPr>
              <w:t xml:space="preserve">Средство должно быть расфасовано в полимерный флакон объемом не менее 1-л со стационарным дозирующим устройством. Потребительская упаковка средства должна содержать маркировку на казахском и русском языках. </w:t>
            </w:r>
          </w:p>
          <w:p w:rsidR="00B378D6" w:rsidRPr="00F43E30" w:rsidRDefault="008D5C1F" w:rsidP="00F43E30">
            <w:pPr>
              <w:jc w:val="both"/>
            </w:pPr>
            <w:r w:rsidRPr="00F43E30">
              <w:rPr>
                <w:bCs/>
              </w:rPr>
              <w:t>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r>
      <w:tr w:rsidR="00B378D6" w:rsidRPr="00F43E30" w:rsidTr="00220659">
        <w:trPr>
          <w:trHeight w:val="3251"/>
        </w:trPr>
        <w:tc>
          <w:tcPr>
            <w:tcW w:w="567" w:type="dxa"/>
          </w:tcPr>
          <w:p w:rsidR="00B378D6" w:rsidRPr="00F43E30" w:rsidRDefault="00B378D6" w:rsidP="00032B77">
            <w:pPr>
              <w:pStyle w:val="a5"/>
              <w:jc w:val="center"/>
              <w:rPr>
                <w:b/>
                <w:sz w:val="20"/>
              </w:rPr>
            </w:pPr>
            <w:r w:rsidRPr="00F43E30">
              <w:rPr>
                <w:b/>
                <w:sz w:val="20"/>
              </w:rPr>
              <w:lastRenderedPageBreak/>
              <w:t>2 Лот</w:t>
            </w:r>
          </w:p>
        </w:tc>
        <w:tc>
          <w:tcPr>
            <w:tcW w:w="2693" w:type="dxa"/>
          </w:tcPr>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F43E30" w:rsidRDefault="00F43E30" w:rsidP="00220659">
            <w:pPr>
              <w:rPr>
                <w:color w:val="000000"/>
                <w:lang w:val="kk-KZ"/>
              </w:rPr>
            </w:pPr>
          </w:p>
          <w:p w:rsidR="00B378D6" w:rsidRPr="00F43E30" w:rsidRDefault="00B00452" w:rsidP="00220659">
            <w:pPr>
              <w:rPr>
                <w:bCs/>
                <w:color w:val="000000"/>
              </w:rPr>
            </w:pPr>
            <w:r w:rsidRPr="00F43E30">
              <w:rPr>
                <w:color w:val="000000"/>
                <w:lang w:val="kk-KZ"/>
              </w:rPr>
              <w:t xml:space="preserve">Средство деззинфекции и ПСО инструментов </w:t>
            </w:r>
            <w:r w:rsidRPr="00F43E30">
              <w:t>1 литр</w:t>
            </w:r>
            <w:r w:rsidR="00F43E30">
              <w:t xml:space="preserve"> с дозатором</w:t>
            </w:r>
          </w:p>
        </w:tc>
        <w:tc>
          <w:tcPr>
            <w:tcW w:w="11510" w:type="dxa"/>
            <w:shd w:val="clear" w:color="auto" w:fill="auto"/>
          </w:tcPr>
          <w:p w:rsidR="00B378D6" w:rsidRPr="00F43E30" w:rsidRDefault="00F43E30" w:rsidP="00B02958">
            <w:pPr>
              <w:pStyle w:val="a7"/>
              <w:spacing w:before="0" w:beforeAutospacing="0" w:after="0"/>
              <w:jc w:val="both"/>
              <w:rPr>
                <w:sz w:val="20"/>
                <w:szCs w:val="20"/>
              </w:rPr>
            </w:pPr>
            <w:r w:rsidRPr="00F43E30">
              <w:rPr>
                <w:sz w:val="20"/>
                <w:szCs w:val="20"/>
              </w:rPr>
              <w:t>Дезинфицирующее средство (жидкий концентрат) должно представлять собой прозрачную жидкость соломенного цвета, обязательно содержащее в составе</w:t>
            </w:r>
            <w:r w:rsidRPr="00F43E30">
              <w:rPr>
                <w:sz w:val="20"/>
                <w:szCs w:val="20"/>
                <w:lang w:eastAsia="en-US"/>
              </w:rPr>
              <w:t xml:space="preserve">:  </w:t>
            </w:r>
            <w:r w:rsidRPr="00F43E30">
              <w:rPr>
                <w:bCs/>
                <w:sz w:val="20"/>
                <w:szCs w:val="20"/>
                <w:shd w:val="clear" w:color="auto" w:fill="FFFFFF"/>
                <w:lang w:eastAsia="ru-RU"/>
              </w:rPr>
              <w:t>N-Алкил-N,N-</w:t>
            </w:r>
            <w:proofErr w:type="spellStart"/>
            <w:r w:rsidRPr="00F43E30">
              <w:rPr>
                <w:bCs/>
                <w:sz w:val="20"/>
                <w:szCs w:val="20"/>
                <w:shd w:val="clear" w:color="auto" w:fill="FFFFFF"/>
                <w:lang w:eastAsia="ru-RU"/>
              </w:rPr>
              <w:t>диметилбензолметанамоний</w:t>
            </w:r>
            <w:proofErr w:type="spellEnd"/>
            <w:r w:rsidRPr="00F43E30">
              <w:rPr>
                <w:bCs/>
                <w:sz w:val="20"/>
                <w:szCs w:val="20"/>
                <w:shd w:val="clear" w:color="auto" w:fill="FFFFFF"/>
                <w:lang w:eastAsia="ru-RU"/>
              </w:rPr>
              <w:t xml:space="preserve"> хлорид</w:t>
            </w:r>
            <w:r w:rsidRPr="00F43E30">
              <w:rPr>
                <w:sz w:val="20"/>
                <w:szCs w:val="20"/>
                <w:lang w:eastAsia="ru-RU"/>
              </w:rPr>
              <w:t xml:space="preserve"> - не менее 4,8%-5.5%,  </w:t>
            </w:r>
            <w:r w:rsidRPr="00F43E30">
              <w:rPr>
                <w:sz w:val="20"/>
                <w:szCs w:val="20"/>
                <w:shd w:val="clear" w:color="auto" w:fill="FFFFFF"/>
                <w:lang w:eastAsia="en-US"/>
              </w:rPr>
              <w:t>1-Деканамминиум</w:t>
            </w:r>
            <w:r w:rsidRPr="00F43E30">
              <w:rPr>
                <w:sz w:val="20"/>
                <w:szCs w:val="20"/>
                <w:lang w:eastAsia="ru-RU"/>
              </w:rPr>
              <w:t xml:space="preserve"> не менее 5,8%-6.5% ,</w:t>
            </w:r>
            <w:r w:rsidRPr="00F43E30">
              <w:rPr>
                <w:sz w:val="20"/>
                <w:szCs w:val="20"/>
                <w:lang w:eastAsia="en-US"/>
              </w:rPr>
              <w:t xml:space="preserve"> </w:t>
            </w:r>
            <w:proofErr w:type="spellStart"/>
            <w:r w:rsidRPr="00F43E30">
              <w:rPr>
                <w:sz w:val="20"/>
                <w:szCs w:val="20"/>
                <w:shd w:val="clear" w:color="auto" w:fill="FFFFFF"/>
                <w:lang w:eastAsia="en-US"/>
              </w:rPr>
              <w:t>метацид</w:t>
            </w:r>
            <w:proofErr w:type="spellEnd"/>
            <w:r w:rsidRPr="00F43E30">
              <w:rPr>
                <w:sz w:val="20"/>
                <w:szCs w:val="20"/>
                <w:shd w:val="clear" w:color="auto" w:fill="FFFFFF"/>
                <w:lang w:eastAsia="en-US"/>
              </w:rPr>
              <w:t xml:space="preserve"> </w:t>
            </w:r>
            <w:r w:rsidRPr="00F43E30">
              <w:rPr>
                <w:sz w:val="20"/>
                <w:szCs w:val="20"/>
                <w:lang w:eastAsia="en-US"/>
              </w:rPr>
              <w:t xml:space="preserve">не менее 1,20% и не более 1,25%, </w:t>
            </w:r>
            <w:proofErr w:type="spellStart"/>
            <w:r w:rsidRPr="00F43E30">
              <w:rPr>
                <w:sz w:val="20"/>
                <w:szCs w:val="20"/>
                <w:lang w:eastAsia="en-US"/>
              </w:rPr>
              <w:t>додецилдипропилентриамин</w:t>
            </w:r>
            <w:proofErr w:type="spellEnd"/>
            <w:r w:rsidRPr="00F43E30">
              <w:rPr>
                <w:sz w:val="20"/>
                <w:szCs w:val="20"/>
                <w:lang w:eastAsia="en-US"/>
              </w:rPr>
              <w:t xml:space="preserve"> не менее 0,98% и не более 1,0%, ПАВ, ингибитор коррозии, отдушка и другие функциональные добавки.</w:t>
            </w:r>
            <w:r w:rsidRPr="00F43E30">
              <w:rPr>
                <w:sz w:val="20"/>
                <w:szCs w:val="20"/>
              </w:rPr>
              <w:t xml:space="preserve"> Не должно содержать в составе активного хлора, кислорода, фенолов, альдегидов (</w:t>
            </w:r>
            <w:proofErr w:type="spellStart"/>
            <w:r w:rsidRPr="00F43E30">
              <w:rPr>
                <w:sz w:val="20"/>
                <w:szCs w:val="20"/>
              </w:rPr>
              <w:t>глиоксалей</w:t>
            </w:r>
            <w:proofErr w:type="spellEnd"/>
            <w:r w:rsidRPr="00F43E30">
              <w:rPr>
                <w:sz w:val="20"/>
                <w:szCs w:val="20"/>
              </w:rPr>
              <w:t xml:space="preserve">).  рН средства должен быть в интервале 7,0-7,5%. </w:t>
            </w:r>
            <w:r w:rsidR="00CD38BA" w:rsidRPr="0076579D">
              <w:rPr>
                <w:sz w:val="20"/>
                <w:szCs w:val="20"/>
              </w:rPr>
              <w:t>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w:t>
            </w:r>
            <w:r w:rsidR="00CD38BA">
              <w:rPr>
                <w:sz w:val="20"/>
                <w:szCs w:val="20"/>
              </w:rPr>
              <w:t xml:space="preserve"> </w:t>
            </w:r>
            <w:r w:rsidR="00CD38BA" w:rsidRPr="0076579D">
              <w:rPr>
                <w:color w:val="000000"/>
                <w:sz w:val="20"/>
                <w:szCs w:val="20"/>
              </w:rPr>
              <w:t xml:space="preserve">Средство должно хорошо смешиваться с водой, иметь </w:t>
            </w:r>
            <w:r w:rsidR="00CD38BA">
              <w:rPr>
                <w:b/>
                <w:color w:val="000000"/>
                <w:sz w:val="20"/>
                <w:szCs w:val="20"/>
              </w:rPr>
              <w:t>рео</w:t>
            </w:r>
            <w:r w:rsidR="00CD38BA" w:rsidRPr="00332D65">
              <w:rPr>
                <w:b/>
                <w:color w:val="000000"/>
                <w:sz w:val="20"/>
                <w:szCs w:val="20"/>
              </w:rPr>
              <w:t>логические свойства</w:t>
            </w:r>
            <w:r w:rsidR="00CD38BA" w:rsidRPr="0076579D">
              <w:rPr>
                <w:color w:val="000000"/>
                <w:sz w:val="20"/>
                <w:szCs w:val="20"/>
              </w:rPr>
              <w:t xml:space="preserve">.                                                                              </w:t>
            </w:r>
            <w:r w:rsidR="00CD38BA">
              <w:rPr>
                <w:color w:val="000000"/>
                <w:sz w:val="20"/>
                <w:szCs w:val="20"/>
              </w:rPr>
              <w:t xml:space="preserve">                                                                      </w:t>
            </w:r>
            <w:r w:rsidRPr="00F43E30">
              <w:rPr>
                <w:bCs/>
                <w:sz w:val="20"/>
                <w:szCs w:val="20"/>
                <w:u w:val="single"/>
              </w:rPr>
              <w:t>Средство должно быть предназначено для применения в ЛПО различного профиля с целью обеззараживания различных объектов:</w:t>
            </w:r>
            <w:r w:rsidRPr="00F43E30">
              <w:rPr>
                <w:b/>
                <w:bCs/>
                <w:sz w:val="20"/>
                <w:szCs w:val="20"/>
                <w:u w:val="single"/>
              </w:rPr>
              <w:t xml:space="preserve">  </w:t>
            </w:r>
            <w:r w:rsidRPr="00F43E30">
              <w:rPr>
                <w:sz w:val="20"/>
                <w:szCs w:val="20"/>
              </w:rPr>
              <w:t>ИМН, включая эндоскопы и инструменты к ним (</w:t>
            </w:r>
            <w:proofErr w:type="spellStart"/>
            <w:r w:rsidRPr="00F43E30">
              <w:rPr>
                <w:sz w:val="20"/>
                <w:szCs w:val="20"/>
              </w:rPr>
              <w:t>предстерилизационная</w:t>
            </w:r>
            <w:proofErr w:type="spellEnd"/>
            <w:r w:rsidRPr="00F43E30">
              <w:rPr>
                <w:sz w:val="20"/>
                <w:szCs w:val="20"/>
              </w:rPr>
              <w:t xml:space="preserve"> очистка, дезинфекция в </w:t>
            </w:r>
            <w:proofErr w:type="spellStart"/>
            <w:r w:rsidRPr="00F43E30">
              <w:rPr>
                <w:sz w:val="20"/>
                <w:szCs w:val="20"/>
              </w:rPr>
              <w:t>т.ч</w:t>
            </w:r>
            <w:proofErr w:type="spellEnd"/>
            <w:r w:rsidRPr="00F43E30">
              <w:rPr>
                <w:sz w:val="20"/>
                <w:szCs w:val="20"/>
              </w:rPr>
              <w:t xml:space="preserve">. совмещенные в один процесс  ручным, механизированным (ультразвуковым) способами, медицинское оборудование  (в </w:t>
            </w:r>
            <w:proofErr w:type="spellStart"/>
            <w:r w:rsidRPr="00F43E30">
              <w:rPr>
                <w:sz w:val="20"/>
                <w:szCs w:val="20"/>
              </w:rPr>
              <w:t>т.ч</w:t>
            </w:r>
            <w:proofErr w:type="spellEnd"/>
            <w:r w:rsidRPr="00F43E30">
              <w:rPr>
                <w:sz w:val="20"/>
                <w:szCs w:val="20"/>
              </w:rPr>
              <w:t xml:space="preserve">. стоматологические отсасывающие системы и пр.),  различные поверхности (в </w:t>
            </w:r>
            <w:proofErr w:type="spellStart"/>
            <w:r w:rsidRPr="00F43E30">
              <w:rPr>
                <w:sz w:val="20"/>
                <w:szCs w:val="20"/>
              </w:rPr>
              <w:t>т.ч</w:t>
            </w:r>
            <w:proofErr w:type="spellEnd"/>
            <w:r w:rsidRPr="00F43E30">
              <w:rPr>
                <w:sz w:val="20"/>
                <w:szCs w:val="20"/>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F43E30">
              <w:rPr>
                <w:sz w:val="20"/>
                <w:szCs w:val="20"/>
              </w:rPr>
              <w:t>т.ч</w:t>
            </w:r>
            <w:proofErr w:type="spellEnd"/>
            <w:r w:rsidRPr="00F43E30">
              <w:rPr>
                <w:sz w:val="20"/>
                <w:szCs w:val="20"/>
              </w:rPr>
              <w:t xml:space="preserve">. кровь),  воздух и системы  вентиляции, текущих и генеральных </w:t>
            </w:r>
            <w:proofErr w:type="spellStart"/>
            <w:r w:rsidRPr="00F43E30">
              <w:rPr>
                <w:sz w:val="20"/>
                <w:szCs w:val="20"/>
              </w:rPr>
              <w:t>уборок.</w:t>
            </w:r>
            <w:r w:rsidR="00B02958">
              <w:rPr>
                <w:sz w:val="20"/>
                <w:szCs w:val="20"/>
                <w:lang w:val="ru-RU"/>
              </w:rPr>
              <w:t>Ср</w:t>
            </w:r>
            <w:r w:rsidRPr="00F43E30">
              <w:rPr>
                <w:sz w:val="20"/>
                <w:szCs w:val="20"/>
              </w:rPr>
              <w:t>ок</w:t>
            </w:r>
            <w:proofErr w:type="spellEnd"/>
            <w:r w:rsidRPr="00F43E30">
              <w:rPr>
                <w:sz w:val="20"/>
                <w:szCs w:val="20"/>
              </w:rPr>
              <w:t xml:space="preserve"> годности средства не менее 5-ти лет, рабочих растворов не менее 24-х суток. Средство обязательно  должно быть расфасовано в</w:t>
            </w:r>
            <w:r w:rsidRPr="00F43E30">
              <w:rPr>
                <w:b/>
                <w:sz w:val="20"/>
                <w:szCs w:val="20"/>
              </w:rPr>
              <w:t xml:space="preserve"> полимерный флакон объемом 1л с дозирующим устройством.</w:t>
            </w:r>
            <w:r w:rsidRPr="00F43E30">
              <w:rPr>
                <w:sz w:val="20"/>
                <w:szCs w:val="20"/>
              </w:rPr>
              <w:t xml:space="preserve"> Потребительская упаковка средства должна содержать маркировку на казахском и русском языках.  </w:t>
            </w:r>
            <w:r w:rsidRPr="00F43E30">
              <w:rPr>
                <w:b/>
                <w:bCs/>
                <w:sz w:val="20"/>
                <w:szCs w:val="20"/>
              </w:rPr>
              <w:t>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r>
      <w:tr w:rsidR="00B378D6" w:rsidRPr="00F43E30" w:rsidTr="00220659">
        <w:trPr>
          <w:trHeight w:val="137"/>
        </w:trPr>
        <w:tc>
          <w:tcPr>
            <w:tcW w:w="567" w:type="dxa"/>
          </w:tcPr>
          <w:p w:rsidR="00B378D6" w:rsidRPr="00F43E30" w:rsidRDefault="00B378D6" w:rsidP="00032B77">
            <w:pPr>
              <w:pStyle w:val="a5"/>
              <w:jc w:val="center"/>
              <w:rPr>
                <w:b/>
                <w:sz w:val="20"/>
              </w:rPr>
            </w:pPr>
            <w:r w:rsidRPr="00F43E30">
              <w:rPr>
                <w:b/>
                <w:sz w:val="20"/>
              </w:rPr>
              <w:t>3 Лот</w:t>
            </w:r>
          </w:p>
        </w:tc>
        <w:tc>
          <w:tcPr>
            <w:tcW w:w="2693" w:type="dxa"/>
          </w:tcPr>
          <w:p w:rsidR="00B378D6" w:rsidRPr="00F43E30" w:rsidRDefault="00502BA8" w:rsidP="00220659">
            <w:pPr>
              <w:rPr>
                <w:bCs/>
                <w:color w:val="000000"/>
              </w:rPr>
            </w:pPr>
            <w:r w:rsidRPr="00F43E30">
              <w:rPr>
                <w:color w:val="000000"/>
                <w:lang w:val="kk-KZ"/>
              </w:rPr>
              <w:t>Средство деззинфекции и ПСО инструментов</w:t>
            </w:r>
            <w:r w:rsidRPr="00F43E30">
              <w:t xml:space="preserve"> Флакон 1,0л</w:t>
            </w:r>
          </w:p>
        </w:tc>
        <w:tc>
          <w:tcPr>
            <w:tcW w:w="11510" w:type="dxa"/>
          </w:tcPr>
          <w:p w:rsidR="00B378D6" w:rsidRPr="00F43E30" w:rsidRDefault="00502BA8" w:rsidP="00032B77">
            <w:pPr>
              <w:jc w:val="both"/>
              <w:rPr>
                <w:color w:val="000000"/>
              </w:rPr>
            </w:pPr>
            <w:proofErr w:type="spellStart"/>
            <w:r w:rsidRPr="00F43E30">
              <w:t>Дидецилдиметиламмоний</w:t>
            </w:r>
            <w:proofErr w:type="spellEnd"/>
            <w:r w:rsidRPr="00F43E30">
              <w:t xml:space="preserve"> хлорид 9,75-10,0%, </w:t>
            </w:r>
            <w:proofErr w:type="spellStart"/>
            <w:r w:rsidRPr="00F43E30">
              <w:t>монопропиленгликоль</w:t>
            </w:r>
            <w:proofErr w:type="spellEnd"/>
            <w:r w:rsidRPr="00F43E30">
              <w:t xml:space="preserve"> 10,0%, </w:t>
            </w:r>
            <w:proofErr w:type="spellStart"/>
            <w:r w:rsidRPr="00F43E30">
              <w:t>алкилдиметилбензиламмоний</w:t>
            </w:r>
            <w:proofErr w:type="spellEnd"/>
            <w:r w:rsidRPr="00F43E30">
              <w:t xml:space="preserve"> 5,0%, </w:t>
            </w:r>
            <w:proofErr w:type="gramStart"/>
            <w:r w:rsidRPr="00F43E30">
              <w:rPr>
                <w:lang w:val="en-US"/>
              </w:rPr>
              <w:t>N</w:t>
            </w:r>
            <w:r w:rsidRPr="00F43E30">
              <w:t>,</w:t>
            </w:r>
            <w:r w:rsidRPr="00F43E30">
              <w:rPr>
                <w:lang w:val="en-US"/>
              </w:rPr>
              <w:t>N</w:t>
            </w:r>
            <w:proofErr w:type="gramEnd"/>
            <w:r w:rsidRPr="00F43E30">
              <w:t>-бис(3аминопропил)</w:t>
            </w:r>
            <w:proofErr w:type="spellStart"/>
            <w:r w:rsidRPr="00F43E30">
              <w:t>додециламина</w:t>
            </w:r>
            <w:proofErr w:type="spellEnd"/>
            <w:r w:rsidRPr="00F43E30">
              <w:t xml:space="preserve"> 10%,  </w:t>
            </w:r>
            <w:proofErr w:type="spellStart"/>
            <w:r w:rsidRPr="00F43E30">
              <w:t>полигексаметиленбигуанидин</w:t>
            </w:r>
            <w:proofErr w:type="spellEnd"/>
            <w:r w:rsidRPr="00F43E30">
              <w:t xml:space="preserve"> 3,0% и </w:t>
            </w:r>
            <w:proofErr w:type="spellStart"/>
            <w:r w:rsidRPr="00F43E30">
              <w:t>др</w:t>
            </w:r>
            <w:proofErr w:type="spellEnd"/>
            <w:r w:rsidRPr="00F43E30">
              <w:t xml:space="preserve">, функциональные компоненты. Для дезинфекции поверхностей, посуды, предметов ухода за больными, уборочного </w:t>
            </w:r>
            <w:proofErr w:type="gramStart"/>
            <w:r w:rsidRPr="00F43E30">
              <w:t>инвентаря,  белья</w:t>
            </w:r>
            <w:proofErr w:type="gramEnd"/>
            <w:r w:rsidRPr="00F43E30">
              <w:t xml:space="preserve"> и оборудования, ПСО (дезинфекции совмещенной с ПСО), ДВУ гибких и твердых эндоскопов                                                                                                                                                                                                            и стерилизации ИМН в </w:t>
            </w:r>
            <w:proofErr w:type="spellStart"/>
            <w:r w:rsidRPr="00F43E30">
              <w:t>т.ч</w:t>
            </w:r>
            <w:proofErr w:type="spellEnd"/>
            <w:r w:rsidRPr="00F43E30">
              <w:t xml:space="preserve">. гибких и твердых эндоскопов                                                                                                                                                                                                            </w:t>
            </w:r>
          </w:p>
        </w:tc>
      </w:tr>
      <w:tr w:rsidR="00B378D6" w:rsidRPr="00F43E30" w:rsidTr="00220659">
        <w:trPr>
          <w:trHeight w:val="200"/>
        </w:trPr>
        <w:tc>
          <w:tcPr>
            <w:tcW w:w="567" w:type="dxa"/>
          </w:tcPr>
          <w:p w:rsidR="00B378D6" w:rsidRPr="00F43E30" w:rsidRDefault="00B378D6" w:rsidP="00032B77">
            <w:pPr>
              <w:pStyle w:val="a5"/>
              <w:jc w:val="center"/>
              <w:rPr>
                <w:b/>
                <w:sz w:val="20"/>
              </w:rPr>
            </w:pPr>
            <w:r w:rsidRPr="00F43E30">
              <w:rPr>
                <w:b/>
                <w:sz w:val="20"/>
              </w:rPr>
              <w:t>4 Лот</w:t>
            </w:r>
          </w:p>
        </w:tc>
        <w:tc>
          <w:tcPr>
            <w:tcW w:w="2693" w:type="dxa"/>
          </w:tcPr>
          <w:p w:rsidR="00B378D6" w:rsidRPr="00F43E30" w:rsidRDefault="00CA4DAE" w:rsidP="00220659">
            <w:pPr>
              <w:rPr>
                <w:bCs/>
                <w:color w:val="000000"/>
              </w:rPr>
            </w:pPr>
            <w:r w:rsidRPr="00F43E30">
              <w:t>Средство дезинфицирующее флакон 2л</w:t>
            </w:r>
          </w:p>
        </w:tc>
        <w:tc>
          <w:tcPr>
            <w:tcW w:w="11510" w:type="dxa"/>
          </w:tcPr>
          <w:p w:rsidR="00CA4DAE" w:rsidRPr="00F43E30" w:rsidRDefault="00CA4DAE" w:rsidP="00CA4DAE">
            <w:pPr>
              <w:autoSpaceDE w:val="0"/>
              <w:autoSpaceDN w:val="0"/>
              <w:adjustRightInd w:val="0"/>
              <w:jc w:val="both"/>
            </w:pPr>
            <w:r w:rsidRPr="00F43E30">
              <w:rPr>
                <w:color w:val="000000"/>
              </w:rPr>
              <w:t xml:space="preserve">Средство представляет собой концентрат в виде прозрачной жидкости зеленого цвета со специфическим запахом, содержащую в качестве действующих веществ 10 г </w:t>
            </w:r>
            <w:proofErr w:type="spellStart"/>
            <w:r w:rsidRPr="00F43E30">
              <w:rPr>
                <w:color w:val="000000"/>
              </w:rPr>
              <w:t>диоктил</w:t>
            </w:r>
            <w:proofErr w:type="spellEnd"/>
            <w:r w:rsidRPr="00F43E30">
              <w:rPr>
                <w:color w:val="000000"/>
              </w:rPr>
              <w:t xml:space="preserve"> </w:t>
            </w:r>
            <w:proofErr w:type="spellStart"/>
            <w:r w:rsidRPr="00F43E30">
              <w:rPr>
                <w:color w:val="000000"/>
              </w:rPr>
              <w:t>диметил</w:t>
            </w:r>
            <w:proofErr w:type="spellEnd"/>
            <w:r w:rsidRPr="00F43E30">
              <w:rPr>
                <w:color w:val="000000"/>
              </w:rPr>
              <w:t xml:space="preserve"> аммония хлорида, 15 г </w:t>
            </w:r>
            <w:proofErr w:type="spellStart"/>
            <w:r w:rsidRPr="00F43E30">
              <w:rPr>
                <w:color w:val="000000"/>
              </w:rPr>
              <w:t>феноксипропанола</w:t>
            </w:r>
            <w:proofErr w:type="spellEnd"/>
            <w:r w:rsidRPr="00F43E30">
              <w:rPr>
                <w:color w:val="000000"/>
              </w:rPr>
              <w:t xml:space="preserve">, 15.6 г алкил </w:t>
            </w:r>
            <w:proofErr w:type="spellStart"/>
            <w:r w:rsidRPr="00F43E30">
              <w:rPr>
                <w:color w:val="000000"/>
              </w:rPr>
              <w:t>гуанидинацетата</w:t>
            </w:r>
            <w:proofErr w:type="spellEnd"/>
            <w:r w:rsidRPr="00F43E30">
              <w:rPr>
                <w:color w:val="000000"/>
              </w:rPr>
              <w:t xml:space="preserve">, 9.5 г </w:t>
            </w:r>
            <w:proofErr w:type="spellStart"/>
            <w:r w:rsidRPr="00F43E30">
              <w:rPr>
                <w:color w:val="000000"/>
              </w:rPr>
              <w:t>лаурил</w:t>
            </w:r>
            <w:proofErr w:type="spellEnd"/>
            <w:r w:rsidRPr="00F43E30">
              <w:rPr>
                <w:color w:val="000000"/>
              </w:rPr>
              <w:t xml:space="preserve"> </w:t>
            </w:r>
            <w:proofErr w:type="spellStart"/>
            <w:r w:rsidRPr="00F43E30">
              <w:rPr>
                <w:color w:val="000000"/>
              </w:rPr>
              <w:t>пропилендиамина</w:t>
            </w:r>
            <w:proofErr w:type="spellEnd"/>
            <w:r w:rsidRPr="00F43E30">
              <w:rPr>
                <w:color w:val="000000"/>
              </w:rPr>
              <w:t xml:space="preserve">. 5 - 15% неионогенных поверхностно-активных веществ, отдушек, регуляторы уровня </w:t>
            </w:r>
            <w:proofErr w:type="spellStart"/>
            <w:r w:rsidRPr="00F43E30">
              <w:rPr>
                <w:color w:val="000000"/>
              </w:rPr>
              <w:t>pH</w:t>
            </w:r>
            <w:proofErr w:type="spellEnd"/>
            <w:r w:rsidRPr="00F43E30">
              <w:rPr>
                <w:color w:val="000000"/>
              </w:rPr>
              <w:t xml:space="preserve">, ингибиторы коррозии, красители. </w:t>
            </w:r>
            <w:r w:rsidRPr="00F43E30">
              <w:t xml:space="preserve">РН средства составляет- 9,9. </w:t>
            </w:r>
          </w:p>
          <w:p w:rsidR="00CA4DAE" w:rsidRPr="00F43E30" w:rsidRDefault="00CA4DAE" w:rsidP="00CA4DAE">
            <w:pPr>
              <w:pStyle w:val="Default"/>
              <w:jc w:val="both"/>
              <w:rPr>
                <w:bCs/>
                <w:sz w:val="20"/>
                <w:szCs w:val="20"/>
              </w:rPr>
            </w:pPr>
            <w:r w:rsidRPr="00F43E30">
              <w:rPr>
                <w:bCs/>
                <w:sz w:val="20"/>
                <w:szCs w:val="20"/>
              </w:rPr>
              <w:t xml:space="preserve">Предназначен для дезинфекции, в том числе совмещенной с </w:t>
            </w:r>
            <w:proofErr w:type="spellStart"/>
            <w:r w:rsidRPr="00F43E30">
              <w:rPr>
                <w:bCs/>
                <w:sz w:val="20"/>
                <w:szCs w:val="20"/>
              </w:rPr>
              <w:t>предстерилизационной</w:t>
            </w:r>
            <w:proofErr w:type="spellEnd"/>
            <w:r w:rsidRPr="00F43E30">
              <w:rPr>
                <w:bCs/>
                <w:sz w:val="20"/>
                <w:szCs w:val="20"/>
              </w:rPr>
              <w:t xml:space="preserve"> очисткой, изделий медицинского назначения из металла, резины, стекла, пластмассы, в том числе хирургических и стоматологических инструментов, вращающихся стоматологических инструментов; </w:t>
            </w:r>
            <w:proofErr w:type="spellStart"/>
            <w:r w:rsidRPr="00F43E30">
              <w:rPr>
                <w:bCs/>
                <w:sz w:val="20"/>
                <w:szCs w:val="20"/>
              </w:rPr>
              <w:t>предстерилизационной</w:t>
            </w:r>
            <w:proofErr w:type="spellEnd"/>
            <w:r w:rsidRPr="00F43E30">
              <w:rPr>
                <w:bCs/>
                <w:sz w:val="20"/>
                <w:szCs w:val="20"/>
              </w:rPr>
              <w:t xml:space="preserve"> очистки, не совмещенной с дезинфекцией, изделий медицинского назначения из металла, резины, стекла, пластмассы, в том числе хирургических и стоматологических инструментов, вращающихся стоматологических инструментов ручным способом, а так же полуавтоматической обработки, проводимой при комнатной температуре, и ультразвуковых ваннах;  </w:t>
            </w:r>
            <w:proofErr w:type="spellStart"/>
            <w:r w:rsidRPr="00F43E30">
              <w:rPr>
                <w:bCs/>
                <w:sz w:val="20"/>
                <w:szCs w:val="20"/>
              </w:rPr>
              <w:t>предстерилизационной</w:t>
            </w:r>
            <w:proofErr w:type="spellEnd"/>
            <w:r w:rsidRPr="00F43E30">
              <w:rPr>
                <w:bCs/>
                <w:sz w:val="20"/>
                <w:szCs w:val="20"/>
              </w:rPr>
              <w:t xml:space="preserve"> и окончательной очистки, в том числе совмещенной с дезинфекцией, жестких и гибких эндоскопов и инструментов к ним</w:t>
            </w:r>
          </w:p>
          <w:p w:rsidR="00CA4DAE" w:rsidRPr="00F43E30" w:rsidRDefault="00CA4DAE" w:rsidP="00CA4DAE">
            <w:pPr>
              <w:pStyle w:val="Default"/>
              <w:jc w:val="both"/>
              <w:rPr>
                <w:sz w:val="20"/>
                <w:szCs w:val="20"/>
              </w:rPr>
            </w:pPr>
            <w:r w:rsidRPr="00F43E30">
              <w:rPr>
                <w:sz w:val="20"/>
                <w:szCs w:val="20"/>
              </w:rPr>
              <w:t>Рабочие растворы препарата можно использовать в течение 7 дней после разведения при условии не сильного загрязнения раствора.</w:t>
            </w:r>
          </w:p>
          <w:p w:rsidR="00CA4DAE" w:rsidRPr="00F43E30" w:rsidRDefault="00CA4DAE" w:rsidP="00CA4DAE">
            <w:pPr>
              <w:pStyle w:val="Default"/>
              <w:jc w:val="both"/>
              <w:rPr>
                <w:sz w:val="20"/>
                <w:szCs w:val="20"/>
              </w:rPr>
            </w:pPr>
            <w:r w:rsidRPr="00F43E30">
              <w:rPr>
                <w:sz w:val="20"/>
                <w:szCs w:val="20"/>
              </w:rPr>
              <w:t>Растворы используют для дезинфекции и очистки медицинских изделий (например, гибких эндоскопов) и принадлежностей, используемых при анестезии и уходе за пациентами, изделий медицинского назначения из металлов, резин, стекла, пластмасс (включая медицинские инструменты к гибким эндоскопам) при инфекциях вирусной, бактериальной (включая туберкулез) и грибковой (кандидозы) этиологии в лечебно-профилактических учреждениях, вращающихся стоматологических инструментов ручным способом, а так же в полуавтоматических установках и ультразвуковых ваннах</w:t>
            </w:r>
          </w:p>
          <w:p w:rsidR="00B378D6" w:rsidRPr="00F43E30" w:rsidRDefault="00CA4DAE" w:rsidP="00CA4DAE">
            <w:pPr>
              <w:jc w:val="both"/>
              <w:rPr>
                <w:color w:val="000000"/>
              </w:rPr>
            </w:pPr>
            <w:r w:rsidRPr="00F43E30">
              <w:t>Растворы средства не портят обрабатываемые объекты.</w:t>
            </w:r>
          </w:p>
        </w:tc>
      </w:tr>
      <w:tr w:rsidR="00B378D6" w:rsidRPr="00F43E30" w:rsidTr="00220659">
        <w:trPr>
          <w:trHeight w:val="237"/>
        </w:trPr>
        <w:tc>
          <w:tcPr>
            <w:tcW w:w="567" w:type="dxa"/>
          </w:tcPr>
          <w:p w:rsidR="00B378D6" w:rsidRPr="00F43E30" w:rsidRDefault="00B378D6" w:rsidP="00032B77">
            <w:pPr>
              <w:pStyle w:val="a5"/>
              <w:jc w:val="center"/>
              <w:rPr>
                <w:b/>
                <w:sz w:val="20"/>
              </w:rPr>
            </w:pPr>
            <w:r w:rsidRPr="00F43E30">
              <w:rPr>
                <w:b/>
                <w:sz w:val="20"/>
              </w:rPr>
              <w:lastRenderedPageBreak/>
              <w:t>5 Лот</w:t>
            </w:r>
          </w:p>
        </w:tc>
        <w:tc>
          <w:tcPr>
            <w:tcW w:w="2693" w:type="dxa"/>
          </w:tcPr>
          <w:p w:rsidR="00CA4DAE" w:rsidRPr="00F43E30" w:rsidRDefault="00CA4DAE" w:rsidP="00220659">
            <w:pPr>
              <w:pStyle w:val="Default"/>
              <w:rPr>
                <w:sz w:val="20"/>
                <w:szCs w:val="20"/>
              </w:rPr>
            </w:pPr>
            <w:proofErr w:type="spellStart"/>
            <w:r w:rsidRPr="00F43E30">
              <w:rPr>
                <w:sz w:val="20"/>
                <w:szCs w:val="20"/>
              </w:rPr>
              <w:t>Трехэнзимное</w:t>
            </w:r>
            <w:proofErr w:type="spellEnd"/>
            <w:r w:rsidRPr="00F43E30">
              <w:rPr>
                <w:sz w:val="20"/>
                <w:szCs w:val="20"/>
              </w:rPr>
              <w:t xml:space="preserve"> очищающее средство с дополнительным дезинфицирующим эффектом </w:t>
            </w:r>
          </w:p>
          <w:p w:rsidR="00B378D6" w:rsidRPr="00F43E30" w:rsidRDefault="00CA4DAE" w:rsidP="00220659">
            <w:pPr>
              <w:rPr>
                <w:bCs/>
                <w:color w:val="000000"/>
              </w:rPr>
            </w:pPr>
            <w:r w:rsidRPr="00F43E30">
              <w:t>Канистра 5 л.</w:t>
            </w:r>
          </w:p>
        </w:tc>
        <w:tc>
          <w:tcPr>
            <w:tcW w:w="11510" w:type="dxa"/>
            <w:vAlign w:val="bottom"/>
          </w:tcPr>
          <w:p w:rsidR="00CA4DAE" w:rsidRPr="00F43E30" w:rsidRDefault="00CA4DAE" w:rsidP="00CA4DAE">
            <w:pPr>
              <w:pStyle w:val="Default"/>
              <w:rPr>
                <w:sz w:val="20"/>
                <w:szCs w:val="20"/>
              </w:rPr>
            </w:pPr>
            <w:r w:rsidRPr="00F43E30">
              <w:rPr>
                <w:sz w:val="20"/>
                <w:szCs w:val="20"/>
              </w:rPr>
              <w:t xml:space="preserve">Средство представляет собой концентрат зеленого цвета с ароматным запахом. В 100 г средства на основе </w:t>
            </w:r>
            <w:proofErr w:type="spellStart"/>
            <w:r w:rsidRPr="00F43E30">
              <w:rPr>
                <w:sz w:val="20"/>
                <w:szCs w:val="20"/>
              </w:rPr>
              <w:t>энзимов</w:t>
            </w:r>
            <w:proofErr w:type="spellEnd"/>
            <w:r w:rsidRPr="00F43E30">
              <w:rPr>
                <w:sz w:val="20"/>
                <w:szCs w:val="20"/>
              </w:rPr>
              <w:t xml:space="preserve"> содержатся следующие активные компоненты: 7.7 г </w:t>
            </w:r>
            <w:proofErr w:type="spellStart"/>
            <w:r w:rsidRPr="00F43E30">
              <w:rPr>
                <w:sz w:val="20"/>
                <w:szCs w:val="20"/>
              </w:rPr>
              <w:t>дидецилдиметиламмония</w:t>
            </w:r>
            <w:proofErr w:type="spellEnd"/>
            <w:r w:rsidRPr="00F43E30">
              <w:rPr>
                <w:sz w:val="20"/>
                <w:szCs w:val="20"/>
              </w:rPr>
              <w:t xml:space="preserve"> хлорида, 0.4 г </w:t>
            </w:r>
            <w:proofErr w:type="spellStart"/>
            <w:r w:rsidRPr="00F43E30">
              <w:rPr>
                <w:sz w:val="20"/>
                <w:szCs w:val="20"/>
              </w:rPr>
              <w:t>полигексаметилен-бигуанида</w:t>
            </w:r>
            <w:proofErr w:type="spellEnd"/>
            <w:r w:rsidRPr="00F43E30">
              <w:rPr>
                <w:sz w:val="20"/>
                <w:szCs w:val="20"/>
              </w:rPr>
              <w:t xml:space="preserve">, </w:t>
            </w:r>
            <w:proofErr w:type="spellStart"/>
            <w:r w:rsidRPr="00F43E30">
              <w:rPr>
                <w:sz w:val="20"/>
                <w:szCs w:val="20"/>
              </w:rPr>
              <w:t>тридецилполиэтиленгликолевый</w:t>
            </w:r>
            <w:proofErr w:type="spellEnd"/>
            <w:r w:rsidRPr="00F43E30">
              <w:rPr>
                <w:sz w:val="20"/>
                <w:szCs w:val="20"/>
              </w:rPr>
              <w:t xml:space="preserve"> эфир </w:t>
            </w:r>
            <w:proofErr w:type="gramStart"/>
            <w:r w:rsidRPr="00F43E30">
              <w:rPr>
                <w:sz w:val="20"/>
                <w:szCs w:val="20"/>
              </w:rPr>
              <w:t>&lt; 20</w:t>
            </w:r>
            <w:proofErr w:type="gramEnd"/>
            <w:r w:rsidRPr="00F43E30">
              <w:rPr>
                <w:sz w:val="20"/>
                <w:szCs w:val="20"/>
              </w:rPr>
              <w:t xml:space="preserve"> %, пропан-2-ол &lt; 5 %, </w:t>
            </w:r>
            <w:proofErr w:type="spellStart"/>
            <w:r w:rsidRPr="00F43E30">
              <w:rPr>
                <w:sz w:val="20"/>
                <w:szCs w:val="20"/>
              </w:rPr>
              <w:t>алкилполигликозид</w:t>
            </w:r>
            <w:proofErr w:type="spellEnd"/>
            <w:r w:rsidRPr="00F43E30">
              <w:rPr>
                <w:sz w:val="20"/>
                <w:szCs w:val="20"/>
              </w:rPr>
              <w:t xml:space="preserve"> &lt; 5 %, поли (метилен), альфа, омега-бис[[[ (</w:t>
            </w:r>
            <w:proofErr w:type="spellStart"/>
            <w:r w:rsidRPr="00F43E30">
              <w:rPr>
                <w:sz w:val="20"/>
                <w:szCs w:val="20"/>
              </w:rPr>
              <w:t>аминоиминометил</w:t>
            </w:r>
            <w:proofErr w:type="spellEnd"/>
            <w:r w:rsidRPr="00F43E30">
              <w:rPr>
                <w:sz w:val="20"/>
                <w:szCs w:val="20"/>
              </w:rPr>
              <w:t xml:space="preserve">) </w:t>
            </w:r>
            <w:proofErr w:type="spellStart"/>
            <w:r w:rsidRPr="00F43E30">
              <w:rPr>
                <w:sz w:val="20"/>
                <w:szCs w:val="20"/>
              </w:rPr>
              <w:t>амино</w:t>
            </w:r>
            <w:proofErr w:type="spellEnd"/>
            <w:r w:rsidRPr="00F43E30">
              <w:rPr>
                <w:sz w:val="20"/>
                <w:szCs w:val="20"/>
              </w:rPr>
              <w:t xml:space="preserve">] </w:t>
            </w:r>
            <w:proofErr w:type="spellStart"/>
            <w:r w:rsidRPr="00F43E30">
              <w:rPr>
                <w:sz w:val="20"/>
                <w:szCs w:val="20"/>
              </w:rPr>
              <w:t>иминометил</w:t>
            </w:r>
            <w:proofErr w:type="spellEnd"/>
            <w:r w:rsidRPr="00F43E30">
              <w:rPr>
                <w:sz w:val="20"/>
                <w:szCs w:val="20"/>
              </w:rPr>
              <w:t xml:space="preserve">] </w:t>
            </w:r>
            <w:proofErr w:type="spellStart"/>
            <w:r w:rsidRPr="00F43E30">
              <w:rPr>
                <w:sz w:val="20"/>
                <w:szCs w:val="20"/>
              </w:rPr>
              <w:t>амино</w:t>
            </w:r>
            <w:proofErr w:type="spellEnd"/>
            <w:r w:rsidRPr="00F43E30">
              <w:rPr>
                <w:sz w:val="20"/>
                <w:szCs w:val="20"/>
              </w:rPr>
              <w:t xml:space="preserve">] -, </w:t>
            </w:r>
            <w:proofErr w:type="spellStart"/>
            <w:r w:rsidRPr="00F43E30">
              <w:rPr>
                <w:sz w:val="20"/>
                <w:szCs w:val="20"/>
              </w:rPr>
              <w:t>дигидрохлорид</w:t>
            </w:r>
            <w:proofErr w:type="spellEnd"/>
            <w:r w:rsidRPr="00F43E30">
              <w:rPr>
                <w:sz w:val="20"/>
                <w:szCs w:val="20"/>
              </w:rPr>
              <w:t xml:space="preserve"> 0,4 %, </w:t>
            </w:r>
            <w:proofErr w:type="spellStart"/>
            <w:r w:rsidRPr="00F43E30">
              <w:rPr>
                <w:sz w:val="20"/>
                <w:szCs w:val="20"/>
              </w:rPr>
              <w:t>глицерол</w:t>
            </w:r>
            <w:proofErr w:type="spellEnd"/>
            <w:r w:rsidRPr="00F43E30">
              <w:rPr>
                <w:sz w:val="20"/>
                <w:szCs w:val="20"/>
              </w:rPr>
              <w:t xml:space="preserve"> &lt; 40 %, рН средства 7,5 - 8,5.</w:t>
            </w:r>
          </w:p>
          <w:p w:rsidR="00CA4DAE" w:rsidRPr="00F43E30" w:rsidRDefault="00CA4DAE" w:rsidP="00CA4DAE">
            <w:pPr>
              <w:autoSpaceDE w:val="0"/>
              <w:autoSpaceDN w:val="0"/>
              <w:adjustRightInd w:val="0"/>
              <w:rPr>
                <w:color w:val="000000"/>
              </w:rPr>
            </w:pPr>
            <w:r w:rsidRPr="00F43E30">
              <w:rPr>
                <w:color w:val="000000"/>
              </w:rPr>
              <w:t xml:space="preserve">Обладает антимикробной активностью в отношении золотистого стафилококка, синегнойной палочки, </w:t>
            </w:r>
            <w:proofErr w:type="spellStart"/>
            <w:r w:rsidRPr="00F43E30">
              <w:rPr>
                <w:i/>
                <w:iCs/>
                <w:color w:val="000000"/>
              </w:rPr>
              <w:t>Enterococcus</w:t>
            </w:r>
            <w:proofErr w:type="spellEnd"/>
            <w:r w:rsidRPr="00F43E30">
              <w:rPr>
                <w:i/>
                <w:iCs/>
                <w:color w:val="000000"/>
              </w:rPr>
              <w:t xml:space="preserve"> </w:t>
            </w:r>
            <w:proofErr w:type="spellStart"/>
            <w:r w:rsidRPr="00F43E30">
              <w:rPr>
                <w:i/>
                <w:iCs/>
                <w:color w:val="000000"/>
              </w:rPr>
              <w:t>hirae</w:t>
            </w:r>
            <w:proofErr w:type="spellEnd"/>
            <w:r w:rsidRPr="00F43E30">
              <w:rPr>
                <w:i/>
                <w:iCs/>
                <w:color w:val="000000"/>
              </w:rPr>
              <w:t xml:space="preserve">, </w:t>
            </w:r>
            <w:r w:rsidRPr="00F43E30">
              <w:rPr>
                <w:color w:val="000000"/>
              </w:rPr>
              <w:t xml:space="preserve">грамотрицательных и грамположительных бактерий (кроме туберкулеза), вирусов (включая вирусы гепатита </w:t>
            </w:r>
            <w:proofErr w:type="gramStart"/>
            <w:r w:rsidRPr="00F43E30">
              <w:rPr>
                <w:color w:val="000000"/>
              </w:rPr>
              <w:t>B,C</w:t>
            </w:r>
            <w:proofErr w:type="gramEnd"/>
            <w:r w:rsidRPr="00F43E30">
              <w:rPr>
                <w:color w:val="000000"/>
              </w:rPr>
              <w:t xml:space="preserve">, BVDV, ВИЧ вирусы гриппа, в т. ч. штаммов AH1N1 и H5N1), </w:t>
            </w:r>
            <w:proofErr w:type="spellStart"/>
            <w:r w:rsidRPr="00F43E30">
              <w:rPr>
                <w:color w:val="000000"/>
              </w:rPr>
              <w:t>мультирезистентные</w:t>
            </w:r>
            <w:proofErr w:type="spellEnd"/>
            <w:r w:rsidRPr="00F43E30">
              <w:rPr>
                <w:color w:val="000000"/>
              </w:rPr>
              <w:t xml:space="preserve"> стафилококки (МРСА), грибов рода </w:t>
            </w:r>
            <w:proofErr w:type="spellStart"/>
            <w:r w:rsidRPr="00F43E30">
              <w:rPr>
                <w:color w:val="000000"/>
              </w:rPr>
              <w:t>Кандида</w:t>
            </w:r>
            <w:proofErr w:type="spellEnd"/>
            <w:r w:rsidRPr="00F43E30">
              <w:rPr>
                <w:color w:val="000000"/>
              </w:rPr>
              <w:t xml:space="preserve">, </w:t>
            </w:r>
            <w:proofErr w:type="spellStart"/>
            <w:r w:rsidRPr="00F43E30">
              <w:rPr>
                <w:color w:val="000000"/>
              </w:rPr>
              <w:t>дерматофитии</w:t>
            </w:r>
            <w:proofErr w:type="spellEnd"/>
            <w:r w:rsidRPr="00F43E30">
              <w:rPr>
                <w:color w:val="000000"/>
              </w:rPr>
              <w:t xml:space="preserve">. </w:t>
            </w:r>
          </w:p>
          <w:p w:rsidR="00CA4DAE" w:rsidRPr="00F43E30" w:rsidRDefault="00CA4DAE" w:rsidP="00CA4DAE">
            <w:pPr>
              <w:pStyle w:val="Default"/>
              <w:rPr>
                <w:sz w:val="20"/>
                <w:szCs w:val="20"/>
                <w:lang w:eastAsia="ru-RU"/>
              </w:rPr>
            </w:pPr>
            <w:r w:rsidRPr="00F43E30">
              <w:rPr>
                <w:sz w:val="20"/>
                <w:szCs w:val="20"/>
                <w:lang w:eastAsia="ru-RU"/>
              </w:rPr>
              <w:t xml:space="preserve">Обладает моющими и </w:t>
            </w:r>
            <w:proofErr w:type="spellStart"/>
            <w:r w:rsidRPr="00F43E30">
              <w:rPr>
                <w:sz w:val="20"/>
                <w:szCs w:val="20"/>
                <w:lang w:eastAsia="ru-RU"/>
              </w:rPr>
              <w:t>высокоочищающими</w:t>
            </w:r>
            <w:proofErr w:type="spellEnd"/>
            <w:r w:rsidRPr="00F43E30">
              <w:rPr>
                <w:sz w:val="20"/>
                <w:szCs w:val="20"/>
                <w:lang w:eastAsia="ru-RU"/>
              </w:rPr>
              <w:t xml:space="preserve"> свойствами. Растворы средства не портят обрабатываемые объекты.</w:t>
            </w:r>
          </w:p>
          <w:p w:rsidR="00B378D6" w:rsidRPr="00F43E30" w:rsidRDefault="00CA4DAE" w:rsidP="00CA4DAE">
            <w:pPr>
              <w:jc w:val="both"/>
              <w:rPr>
                <w:color w:val="000000"/>
              </w:rPr>
            </w:pPr>
            <w:r w:rsidRPr="00F43E30">
              <w:rPr>
                <w:color w:val="000000"/>
              </w:rPr>
              <w:t xml:space="preserve">Предназначено для применения в лечебно-профилактических учреждениях любого профиля, в том числе в детских отделениях и отделениях неонатологии для: очистки с дополнительным дезинфицирующим эффектом изделий медицинского назначения (включая хирургические, стоматологические инструменты, в том числе вращающиеся, стоматологические материалы (оттиски из </w:t>
            </w:r>
            <w:proofErr w:type="spellStart"/>
            <w:r w:rsidRPr="00F43E30">
              <w:rPr>
                <w:color w:val="000000"/>
              </w:rPr>
              <w:t>альгината</w:t>
            </w:r>
            <w:proofErr w:type="spellEnd"/>
            <w:r w:rsidRPr="00F43E30">
              <w:rPr>
                <w:color w:val="000000"/>
              </w:rPr>
              <w:t xml:space="preserve">, силикона, полиэфирной </w:t>
            </w:r>
            <w:r w:rsidRPr="00F43E30">
              <w:t xml:space="preserve">смолы, зубопротезные заготовки из металлов, керамики, пластмасс и других материалов, </w:t>
            </w:r>
            <w:proofErr w:type="spellStart"/>
            <w:r w:rsidRPr="00F43E30">
              <w:t>артикуляторы</w:t>
            </w:r>
            <w:proofErr w:type="spellEnd"/>
            <w:r w:rsidRPr="00F43E30">
              <w:t>, слепочные ложки и др.) ручным способом; очистки с дополнительным дезинфицирующим эффектом гибких и жестких эндоскопов, инструментов к ним; очистки с дополнительным дезинфицирующим эффектом изделий медицинского назначения (включая стоматологические инструменты, в том числе вращающиеся, стоматологические материалы) механизированным способом с использованием ультразвука в установках различного типа.</w:t>
            </w:r>
          </w:p>
        </w:tc>
      </w:tr>
      <w:tr w:rsidR="00B378D6" w:rsidRPr="00F43E30" w:rsidTr="00220659">
        <w:trPr>
          <w:trHeight w:val="187"/>
        </w:trPr>
        <w:tc>
          <w:tcPr>
            <w:tcW w:w="567" w:type="dxa"/>
          </w:tcPr>
          <w:p w:rsidR="00B378D6" w:rsidRPr="00F43E30" w:rsidRDefault="00B378D6" w:rsidP="00032B77">
            <w:pPr>
              <w:pStyle w:val="a5"/>
              <w:jc w:val="center"/>
              <w:rPr>
                <w:b/>
                <w:sz w:val="20"/>
              </w:rPr>
            </w:pPr>
            <w:r w:rsidRPr="00F43E30">
              <w:rPr>
                <w:b/>
                <w:sz w:val="20"/>
              </w:rPr>
              <w:t>6 Лот</w:t>
            </w:r>
          </w:p>
        </w:tc>
        <w:tc>
          <w:tcPr>
            <w:tcW w:w="2693" w:type="dxa"/>
          </w:tcPr>
          <w:p w:rsidR="00B378D6" w:rsidRPr="00F43E30" w:rsidRDefault="00D60043" w:rsidP="00220659">
            <w:pPr>
              <w:rPr>
                <w:bCs/>
                <w:color w:val="000000"/>
              </w:rPr>
            </w:pPr>
            <w:r w:rsidRPr="00F43E30">
              <w:rPr>
                <w:color w:val="000000"/>
                <w:lang w:val="kk-KZ"/>
              </w:rPr>
              <w:t>Средство деззинфекции и ПСО инструментов</w:t>
            </w:r>
            <w:r w:rsidR="00B00452" w:rsidRPr="00F43E30">
              <w:rPr>
                <w:color w:val="000000"/>
                <w:lang w:val="kk-KZ"/>
              </w:rPr>
              <w:t xml:space="preserve"> 5л</w:t>
            </w:r>
          </w:p>
        </w:tc>
        <w:tc>
          <w:tcPr>
            <w:tcW w:w="11510" w:type="dxa"/>
            <w:vAlign w:val="bottom"/>
          </w:tcPr>
          <w:p w:rsidR="003D3BA9" w:rsidRPr="003D3BA9" w:rsidRDefault="003D3BA9" w:rsidP="003D3BA9">
            <w:pPr>
              <w:contextualSpacing/>
              <w:jc w:val="both"/>
            </w:pPr>
            <w:r w:rsidRPr="003D3BA9">
              <w:t xml:space="preserve">Средство (готовый раствор) должно представлять собой прозрачную жидкость от бесцветного до светло-желтого цвета. </w:t>
            </w:r>
            <w:proofErr w:type="gramStart"/>
            <w:r w:rsidRPr="003D3BA9">
              <w:t>Средство  должно</w:t>
            </w:r>
            <w:proofErr w:type="gramEnd"/>
            <w:r w:rsidRPr="003D3BA9">
              <w:t xml:space="preserve"> содержать в качестве АДВ </w:t>
            </w:r>
            <w:proofErr w:type="spellStart"/>
            <w:r w:rsidRPr="003D3BA9">
              <w:t>глутаровый</w:t>
            </w:r>
            <w:proofErr w:type="spellEnd"/>
            <w:r w:rsidRPr="003D3BA9">
              <w:t xml:space="preserve"> альдегид в интервале 2,5-3,4%, а также ПАВ, комплексообразователь, ингибитор коррозии, другие компоненты и воду. </w:t>
            </w:r>
            <w:proofErr w:type="spellStart"/>
            <w:r w:rsidRPr="003D3BA9">
              <w:t>pH</w:t>
            </w:r>
            <w:proofErr w:type="spellEnd"/>
            <w:r w:rsidRPr="003D3BA9">
              <w:t xml:space="preserve"> средства должен быть в интервале 4,5-6,5. Средство должно обладать бактерицидным, </w:t>
            </w:r>
            <w:proofErr w:type="spellStart"/>
            <w:r w:rsidRPr="003D3BA9">
              <w:t>туберкулоцидным</w:t>
            </w:r>
            <w:proofErr w:type="spellEnd"/>
            <w:r w:rsidRPr="003D3BA9">
              <w:t xml:space="preserve">, </w:t>
            </w:r>
            <w:proofErr w:type="spellStart"/>
            <w:r w:rsidRPr="003D3BA9">
              <w:t>вирулицидным</w:t>
            </w:r>
            <w:proofErr w:type="spellEnd"/>
            <w:r w:rsidRPr="003D3BA9">
              <w:t xml:space="preserve">, </w:t>
            </w:r>
            <w:proofErr w:type="spellStart"/>
            <w:r w:rsidRPr="003D3BA9">
              <w:t>фунгицидным</w:t>
            </w:r>
            <w:proofErr w:type="spellEnd"/>
            <w:r w:rsidRPr="003D3BA9">
              <w:t xml:space="preserve">, </w:t>
            </w:r>
            <w:proofErr w:type="spellStart"/>
            <w:r w:rsidRPr="003D3BA9">
              <w:t>спороцидным</w:t>
            </w:r>
            <w:proofErr w:type="spellEnd"/>
            <w:r w:rsidRPr="003D3BA9">
              <w:t xml:space="preserve"> действием. Средство должно быть разрешено к применению для: дезинфекции ИМН из различных материалов; ДВУ гибких и жестких эндоскопов ручным и механизированным способом в </w:t>
            </w:r>
            <w:proofErr w:type="spellStart"/>
            <w:r w:rsidRPr="003D3BA9">
              <w:t>моюще</w:t>
            </w:r>
            <w:proofErr w:type="spellEnd"/>
            <w:r w:rsidRPr="003D3BA9">
              <w:t xml:space="preserve">-дезинфицирующих машинах (МДМ); стерилизации ИМН из различных материалов (включая хирургические и стоматологические инструменты, жёсткие и гибкие эндоскопы и инструменты к ним) ручным и механизированным способом. Время дезинфекции ИМН не более 10 минут, стерилизации ИМН ручным способом при температуре 20+2 С° не более 3 часов, стерилизации ИМН механизированным способом при температуре 35+2 С° не более 40 минут; ДВУ при температуре 20+2 °С не более 10 минут, ДВУ гибких эндоскопов механизированным способом при температуре 35+2 °С не более 5 минут. </w:t>
            </w:r>
            <w:r w:rsidRPr="003D3BA9">
              <w:rPr>
                <w:b/>
                <w:i/>
              </w:rPr>
              <w:t xml:space="preserve">Средство должно быть разрешено для использования в </w:t>
            </w:r>
            <w:proofErr w:type="spellStart"/>
            <w:r w:rsidRPr="003D3BA9">
              <w:rPr>
                <w:b/>
                <w:i/>
              </w:rPr>
              <w:t>моюще</w:t>
            </w:r>
            <w:proofErr w:type="spellEnd"/>
            <w:r w:rsidRPr="003D3BA9">
              <w:rPr>
                <w:b/>
                <w:i/>
              </w:rPr>
              <w:t>-дезинфицирующей машине DSD-201.</w:t>
            </w:r>
            <w:r w:rsidRPr="003D3BA9">
              <w:t xml:space="preserve"> Срок годности в невскрытой упаковке не менее 1,5 года, после вскрытия канистры не менее 30 суток. </w:t>
            </w:r>
          </w:p>
          <w:p w:rsidR="003D3BA9" w:rsidRPr="003D3BA9" w:rsidRDefault="003D3BA9" w:rsidP="003D3BA9">
            <w:pPr>
              <w:contextualSpacing/>
              <w:jc w:val="both"/>
            </w:pPr>
            <w:r w:rsidRPr="003D3BA9">
              <w:t xml:space="preserve">Для экспресс-контроля МДК средство должно иметь индикаторные полоски. </w:t>
            </w:r>
          </w:p>
          <w:p w:rsidR="00B378D6" w:rsidRPr="00F43E30" w:rsidRDefault="003D3BA9" w:rsidP="003D3BA9">
            <w:pPr>
              <w:jc w:val="both"/>
              <w:rPr>
                <w:color w:val="000000"/>
              </w:rPr>
            </w:pPr>
            <w:r w:rsidRPr="003D3BA9">
              <w:t>Канистра объемом не менее 5 л.</w:t>
            </w:r>
          </w:p>
        </w:tc>
      </w:tr>
      <w:tr w:rsidR="00B378D6" w:rsidRPr="00F43E30" w:rsidTr="00220659">
        <w:trPr>
          <w:trHeight w:val="162"/>
        </w:trPr>
        <w:tc>
          <w:tcPr>
            <w:tcW w:w="567" w:type="dxa"/>
          </w:tcPr>
          <w:p w:rsidR="00B378D6" w:rsidRPr="00F43E30" w:rsidRDefault="00B378D6" w:rsidP="00032B77">
            <w:pPr>
              <w:pStyle w:val="a5"/>
              <w:jc w:val="center"/>
              <w:rPr>
                <w:b/>
                <w:sz w:val="20"/>
              </w:rPr>
            </w:pPr>
            <w:r w:rsidRPr="00F43E30">
              <w:rPr>
                <w:b/>
                <w:sz w:val="20"/>
              </w:rPr>
              <w:t>7 Лот</w:t>
            </w:r>
          </w:p>
        </w:tc>
        <w:tc>
          <w:tcPr>
            <w:tcW w:w="2693" w:type="dxa"/>
          </w:tcPr>
          <w:p w:rsidR="00B378D6" w:rsidRPr="00F43E30" w:rsidRDefault="00D60043" w:rsidP="00220659">
            <w:pPr>
              <w:rPr>
                <w:bCs/>
                <w:color w:val="000000"/>
              </w:rPr>
            </w:pPr>
            <w:r w:rsidRPr="00F43E30">
              <w:rPr>
                <w:color w:val="000000"/>
                <w:lang w:val="kk-KZ"/>
              </w:rPr>
              <w:t>Средство деззинфекции и ПСО инструментов</w:t>
            </w:r>
            <w:r w:rsidR="003D3BA9">
              <w:rPr>
                <w:color w:val="000000"/>
                <w:lang w:val="kk-KZ"/>
              </w:rPr>
              <w:t xml:space="preserve"> 5л</w:t>
            </w:r>
          </w:p>
        </w:tc>
        <w:tc>
          <w:tcPr>
            <w:tcW w:w="11510" w:type="dxa"/>
            <w:vAlign w:val="bottom"/>
          </w:tcPr>
          <w:p w:rsidR="003D3BA9" w:rsidRPr="003D3BA9" w:rsidRDefault="003D3BA9" w:rsidP="003D3BA9">
            <w:pPr>
              <w:jc w:val="both"/>
            </w:pPr>
            <w:r w:rsidRPr="003D3BA9">
              <w:t xml:space="preserve">     Средство должно представлять собой концентрат, содержащий энзимы (протеаза, амилаза, </w:t>
            </w:r>
            <w:proofErr w:type="spellStart"/>
            <w:r w:rsidRPr="003D3BA9">
              <w:t>пектиназа</w:t>
            </w:r>
            <w:proofErr w:type="spellEnd"/>
            <w:r w:rsidRPr="003D3BA9">
              <w:t xml:space="preserve">, липаза, </w:t>
            </w:r>
            <w:proofErr w:type="spellStart"/>
            <w:r w:rsidRPr="003D3BA9">
              <w:t>маннаназа</w:t>
            </w:r>
            <w:proofErr w:type="spellEnd"/>
            <w:r w:rsidRPr="003D3BA9">
              <w:t xml:space="preserve">), а также ряд функциональных добавок (неионогенные ПАВ, стабилизаторы ферментов, моющие вещества, стабилизаторы рН, краситель) и воду. рН средства должен быть в интервале 6,3-8,5. Средство не должно содержать никаких других дополнительных ингредиентов (спиртов, альдегидов, перекиси водорода, ЧАС, производных фенола, </w:t>
            </w:r>
            <w:proofErr w:type="spellStart"/>
            <w:r w:rsidRPr="003D3BA9">
              <w:t>гуанидина</w:t>
            </w:r>
            <w:proofErr w:type="spellEnd"/>
            <w:r w:rsidRPr="003D3BA9">
              <w:t xml:space="preserve">, </w:t>
            </w:r>
            <w:proofErr w:type="spellStart"/>
            <w:r w:rsidRPr="003D3BA9">
              <w:t>алкиламинов</w:t>
            </w:r>
            <w:proofErr w:type="spellEnd"/>
            <w:r w:rsidRPr="003D3BA9">
              <w:t xml:space="preserve">). Средство должно обладать пятикратной протеолитической активностью и высокими моющими свойствами при низком пенообразовании. Средство не должно обладать коррозионной активностью, чтобы не повреждать изделия из металлов (нержавеющей и углеродистой стали), а также из пластмасс и каучука. Средство должно быть разрешено к применению для </w:t>
            </w:r>
            <w:proofErr w:type="spellStart"/>
            <w:r w:rsidRPr="003D3BA9">
              <w:t>предстерилизационной</w:t>
            </w:r>
            <w:proofErr w:type="spellEnd"/>
            <w:r w:rsidRPr="003D3BA9">
              <w:t xml:space="preserve"> очистки ИМН из различных материалов, жестких и гибких эндоскопов и инструментов к ним, окончательной очистки эндоскопов перед ДВУ и стерилизацией. Средство должно применяться ручным способом и в обязательном порядке механизированным способом в ультразвуковых установках и автоматизированным способом в </w:t>
            </w:r>
            <w:proofErr w:type="spellStart"/>
            <w:r w:rsidRPr="003D3BA9">
              <w:t>моюще</w:t>
            </w:r>
            <w:proofErr w:type="spellEnd"/>
            <w:r w:rsidRPr="003D3BA9">
              <w:t xml:space="preserve">-дезинфицирующей машине (МДМ) при комнатной температуре. </w:t>
            </w:r>
          </w:p>
          <w:p w:rsidR="003D3BA9" w:rsidRPr="003D3BA9" w:rsidRDefault="003D3BA9" w:rsidP="003D3BA9">
            <w:pPr>
              <w:jc w:val="both"/>
              <w:rPr>
                <w:b/>
                <w:i/>
              </w:rPr>
            </w:pPr>
            <w:r w:rsidRPr="003D3BA9">
              <w:rPr>
                <w:b/>
                <w:i/>
              </w:rPr>
              <w:t>Средство должно быть разрешено для использования в моющ</w:t>
            </w:r>
            <w:r>
              <w:rPr>
                <w:b/>
                <w:i/>
              </w:rPr>
              <w:t>е</w:t>
            </w:r>
            <w:r w:rsidRPr="003D3BA9">
              <w:rPr>
                <w:b/>
                <w:i/>
              </w:rPr>
              <w:t>е-дезинфицирующей машине DSD-201.</w:t>
            </w:r>
          </w:p>
          <w:p w:rsidR="003D3BA9" w:rsidRPr="003D3BA9" w:rsidRDefault="003D3BA9" w:rsidP="003D3BA9">
            <w:pPr>
              <w:jc w:val="both"/>
              <w:rPr>
                <w:b/>
              </w:rPr>
            </w:pPr>
            <w:r w:rsidRPr="003D3BA9">
              <w:rPr>
                <w:b/>
              </w:rPr>
              <w:t xml:space="preserve">Выход рабочего раствора из 1 л концентрата должен составлять для: </w:t>
            </w:r>
          </w:p>
          <w:p w:rsidR="003D3BA9" w:rsidRPr="003D3BA9" w:rsidRDefault="003D3BA9" w:rsidP="003D3BA9">
            <w:pPr>
              <w:jc w:val="both"/>
            </w:pPr>
            <w:r w:rsidRPr="003D3BA9">
              <w:lastRenderedPageBreak/>
              <w:t xml:space="preserve">ПСО ИМН при температуре 20 ± 2 ручным способом не менее 500 л при экспозиции 10 минут; не менее </w:t>
            </w:r>
            <w:proofErr w:type="gramStart"/>
            <w:r w:rsidRPr="003D3BA9">
              <w:t>250  л</w:t>
            </w:r>
            <w:proofErr w:type="gramEnd"/>
            <w:r w:rsidRPr="003D3BA9">
              <w:t xml:space="preserve"> при экспозиции 5 минут; не менее 125  л при экспозиции 3 минуты; </w:t>
            </w:r>
          </w:p>
          <w:p w:rsidR="003D3BA9" w:rsidRPr="003D3BA9" w:rsidRDefault="003D3BA9" w:rsidP="003D3BA9">
            <w:pPr>
              <w:jc w:val="both"/>
            </w:pPr>
            <w:r w:rsidRPr="003D3BA9">
              <w:t xml:space="preserve">ПСО ИМН при температуре 40 ± 2 ручным способом не менее 500 л при экспозиции 5 минут; не менее 250 л при экспозиции 3 минуты; не менее 125 л при экспозиции 1 минута; </w:t>
            </w:r>
          </w:p>
          <w:p w:rsidR="003D3BA9" w:rsidRPr="003D3BA9" w:rsidRDefault="003D3BA9" w:rsidP="003D3BA9">
            <w:pPr>
              <w:jc w:val="both"/>
            </w:pPr>
            <w:r w:rsidRPr="003D3BA9">
              <w:t xml:space="preserve">ПСО ИМН в ультразвуковых установках не менее 500 л при экспозиции 5 минут; не менее 250 л при экспозиции 3 минуты; не менее 125 л при экспозиции 2 минуты; </w:t>
            </w:r>
          </w:p>
          <w:p w:rsidR="003D3BA9" w:rsidRPr="003D3BA9" w:rsidRDefault="003D3BA9" w:rsidP="003D3BA9">
            <w:pPr>
              <w:jc w:val="both"/>
            </w:pPr>
            <w:r w:rsidRPr="003D3BA9">
              <w:t xml:space="preserve">ПСО гибких эндоскопов ручным способом не менее 250 л при экспозиции 5 минут; не менее 125 л при экспозиции 3 минуты; </w:t>
            </w:r>
          </w:p>
          <w:p w:rsidR="003D3BA9" w:rsidRPr="003D3BA9" w:rsidRDefault="003D3BA9" w:rsidP="003D3BA9">
            <w:pPr>
              <w:jc w:val="both"/>
            </w:pPr>
            <w:r w:rsidRPr="003D3BA9">
              <w:t>ПСО гибких эндоскопов автоматизированным способом в МДМ не менее 250 л при экспозиции 3 минуты.</w:t>
            </w:r>
          </w:p>
          <w:p w:rsidR="003D3BA9" w:rsidRPr="003D3BA9" w:rsidRDefault="003D3BA9" w:rsidP="003D3BA9">
            <w:pPr>
              <w:jc w:val="both"/>
            </w:pPr>
            <w:r w:rsidRPr="003D3BA9">
              <w:t xml:space="preserve">Срок годности средства не менее 2-х лет. </w:t>
            </w:r>
          </w:p>
          <w:p w:rsidR="00B378D6" w:rsidRPr="003D3BA9" w:rsidRDefault="003D3BA9" w:rsidP="003D3BA9">
            <w:pPr>
              <w:jc w:val="both"/>
              <w:rPr>
                <w:color w:val="000000"/>
              </w:rPr>
            </w:pPr>
            <w:r w:rsidRPr="003D3BA9">
              <w:t>Средство должно быть расфасовано в канистру объемом не менее 5 л.</w:t>
            </w:r>
          </w:p>
        </w:tc>
      </w:tr>
      <w:tr w:rsidR="00B378D6" w:rsidRPr="00F43E30" w:rsidTr="00220659">
        <w:trPr>
          <w:trHeight w:val="162"/>
        </w:trPr>
        <w:tc>
          <w:tcPr>
            <w:tcW w:w="567" w:type="dxa"/>
          </w:tcPr>
          <w:p w:rsidR="00B378D6" w:rsidRPr="00F43E30" w:rsidRDefault="00B378D6" w:rsidP="00032B77">
            <w:pPr>
              <w:pStyle w:val="a5"/>
              <w:jc w:val="center"/>
              <w:rPr>
                <w:b/>
                <w:sz w:val="20"/>
              </w:rPr>
            </w:pPr>
            <w:r w:rsidRPr="00F43E30">
              <w:rPr>
                <w:b/>
                <w:sz w:val="20"/>
              </w:rPr>
              <w:lastRenderedPageBreak/>
              <w:t>8 Лот</w:t>
            </w:r>
          </w:p>
        </w:tc>
        <w:tc>
          <w:tcPr>
            <w:tcW w:w="2693" w:type="dxa"/>
          </w:tcPr>
          <w:p w:rsidR="00B378D6" w:rsidRPr="00F43E30" w:rsidRDefault="00D60043" w:rsidP="00220659">
            <w:pPr>
              <w:rPr>
                <w:bCs/>
                <w:color w:val="000000"/>
              </w:rPr>
            </w:pPr>
            <w:r w:rsidRPr="00F43E30">
              <w:rPr>
                <w:color w:val="000000"/>
                <w:lang w:val="kk-KZ"/>
              </w:rPr>
              <w:t>Салфетки дезинфицирующие</w:t>
            </w:r>
          </w:p>
        </w:tc>
        <w:tc>
          <w:tcPr>
            <w:tcW w:w="11510" w:type="dxa"/>
            <w:vAlign w:val="bottom"/>
          </w:tcPr>
          <w:p w:rsidR="00B02958" w:rsidRPr="00B02958" w:rsidRDefault="00B02958" w:rsidP="00B02958">
            <w:pPr>
              <w:contextualSpacing/>
              <w:jc w:val="both"/>
            </w:pPr>
            <w:r w:rsidRPr="00B02958">
              <w:t xml:space="preserve">Средство должно представлять собой готовые к использованию дезинфицирующие салфетки однократного применения из нетканого материала (100% полипропилен), пропитанные </w:t>
            </w:r>
            <w:proofErr w:type="spellStart"/>
            <w:r w:rsidRPr="00B02958">
              <w:t>дезсредством</w:t>
            </w:r>
            <w:proofErr w:type="spellEnd"/>
            <w:r w:rsidRPr="00B02958">
              <w:t>, содержащим в качестве ДВ  н-</w:t>
            </w:r>
            <w:proofErr w:type="spellStart"/>
            <w:r w:rsidRPr="00B02958">
              <w:t>пропиловый</w:t>
            </w:r>
            <w:proofErr w:type="spellEnd"/>
            <w:r w:rsidRPr="00B02958">
              <w:t xml:space="preserve"> спирт  не более 9,0%, изопропиловый  спирт не более 9,0%, </w:t>
            </w:r>
            <w:proofErr w:type="spellStart"/>
            <w:r w:rsidRPr="00B02958">
              <w:t>бензалконий</w:t>
            </w:r>
            <w:proofErr w:type="spellEnd"/>
            <w:r w:rsidRPr="00B02958">
              <w:t xml:space="preserve"> хлорида не менее 0,25%, N,N-</w:t>
            </w:r>
            <w:proofErr w:type="spellStart"/>
            <w:r w:rsidRPr="00B02958">
              <w:t>Bis</w:t>
            </w:r>
            <w:proofErr w:type="spellEnd"/>
            <w:r w:rsidRPr="00B02958">
              <w:t>(3-аминопропил)</w:t>
            </w:r>
            <w:proofErr w:type="spellStart"/>
            <w:r w:rsidRPr="00B02958">
              <w:t>дидециламина</w:t>
            </w:r>
            <w:proofErr w:type="spellEnd"/>
            <w:r w:rsidRPr="00B02958">
              <w:t xml:space="preserve">  не менее 0,3%, натуральный природный антимикробный компонент </w:t>
            </w:r>
            <w:proofErr w:type="spellStart"/>
            <w:r w:rsidRPr="00B02958">
              <w:t>нарингенин-халкон</w:t>
            </w:r>
            <w:proofErr w:type="spellEnd"/>
            <w:r w:rsidRPr="00B02958">
              <w:t xml:space="preserve"> не менее 0,25%, ПАВ и вспомогательные компоненты. рН средства должен быть в интервале 9,0%-11,0%.</w:t>
            </w:r>
          </w:p>
          <w:p w:rsidR="00B02958" w:rsidRPr="00B02958" w:rsidRDefault="00B02958" w:rsidP="00B02958">
            <w:pPr>
              <w:contextualSpacing/>
              <w:jc w:val="both"/>
            </w:pPr>
            <w:r w:rsidRPr="00B02958">
              <w:t xml:space="preserve"> Пропиточный состав не должен содержать соединений, фиксирующих протеиновые загрязнения (спирты в концентрации более 18%, альдегиды, </w:t>
            </w:r>
            <w:proofErr w:type="spellStart"/>
            <w:r w:rsidRPr="00B02958">
              <w:t>гуанидины</w:t>
            </w:r>
            <w:proofErr w:type="spellEnd"/>
            <w:r w:rsidRPr="00B02958">
              <w:t>), соединений высокой токсичности (производные хлора, кислот, фенола).</w:t>
            </w:r>
          </w:p>
          <w:p w:rsidR="00B02958" w:rsidRPr="00B02958" w:rsidRDefault="00B02958" w:rsidP="00B02958">
            <w:pPr>
              <w:contextualSpacing/>
              <w:jc w:val="both"/>
            </w:pPr>
            <w:r w:rsidRPr="00B02958">
              <w:t xml:space="preserve"> Антимикробная активность: в отношении грамположительных и грамотрицательных бактерий, включая возбудителей внутрибольничных инфекций, микобактерии туберкулеза (</w:t>
            </w:r>
            <w:proofErr w:type="spellStart"/>
            <w:r w:rsidRPr="00B02958">
              <w:t>Mycobacterium</w:t>
            </w:r>
            <w:proofErr w:type="spellEnd"/>
            <w:r w:rsidRPr="00B02958">
              <w:t xml:space="preserve"> </w:t>
            </w:r>
            <w:proofErr w:type="spellStart"/>
            <w:r w:rsidRPr="00B02958">
              <w:t>terrae</w:t>
            </w:r>
            <w:proofErr w:type="spellEnd"/>
            <w:r w:rsidRPr="00B02958">
              <w:t xml:space="preserve">), кишечных инфекций, грибов рода </w:t>
            </w:r>
            <w:proofErr w:type="spellStart"/>
            <w:r w:rsidRPr="00B02958">
              <w:t>Кандида</w:t>
            </w:r>
            <w:proofErr w:type="spellEnd"/>
            <w:r w:rsidRPr="00B02958">
              <w:t xml:space="preserve"> и Трихофитон, а также вирусов парентеральных гепатитов А, В и С, ВИЧ, полиомиелита, герпеса, гриппа (включая вирусы гриппа А/НINI, </w:t>
            </w:r>
            <w:proofErr w:type="gramStart"/>
            <w:r w:rsidRPr="00B02958">
              <w:t>А</w:t>
            </w:r>
            <w:proofErr w:type="gramEnd"/>
            <w:r w:rsidRPr="00B02958">
              <w:t xml:space="preserve">/Н5NI), аденовирусов, </w:t>
            </w:r>
            <w:proofErr w:type="spellStart"/>
            <w:r w:rsidRPr="00B02958">
              <w:t>ротавирусов</w:t>
            </w:r>
            <w:proofErr w:type="spellEnd"/>
            <w:r w:rsidRPr="00B02958">
              <w:t>.</w:t>
            </w:r>
          </w:p>
          <w:p w:rsidR="00B02958" w:rsidRPr="00B02958" w:rsidRDefault="00B02958" w:rsidP="00B02958">
            <w:r w:rsidRPr="00B02958">
              <w:t xml:space="preserve">     Салфетки должны предназначаться для одновременной очистки и дезинфекции загрязненных и не загрязненных биологическими выделениями любых видов поверхностей и предметов. Время обеззараживания поверхностей, не загрязненных биологическими выделениями - не более 3 минут, загрязненных биологическими выделениями - не более 5 минут. Салфетки должны обладать высокой прочностью, при использовании не рваться, не сбиваться в комок и не оставлять остаточной пленки и ворса на обработанной поверхности, не фиксировать органические загрязнения (в </w:t>
            </w:r>
            <w:proofErr w:type="spellStart"/>
            <w:r w:rsidRPr="00B02958">
              <w:t>т.ч</w:t>
            </w:r>
            <w:proofErr w:type="spellEnd"/>
            <w:r w:rsidRPr="00B02958">
              <w:t>. кровь). Салфетки должны быть размером не менее 15,5 х 26 см, в виде рулона, упакованного в герметичный полиэтиленовый пакет, помещенный в ведро с откидной крышкой со специальным отверстием в центре, обеспечивающим отрывание салфетки по перфорации</w:t>
            </w:r>
          </w:p>
          <w:p w:rsidR="00B02958" w:rsidRPr="00B02958" w:rsidRDefault="00B02958" w:rsidP="00B02958">
            <w:pPr>
              <w:contextualSpacing/>
              <w:jc w:val="both"/>
            </w:pPr>
            <w:r w:rsidRPr="00B02958">
              <w:t xml:space="preserve">В </w:t>
            </w:r>
            <w:proofErr w:type="gramStart"/>
            <w:r w:rsidRPr="00B02958">
              <w:t>пакете  не</w:t>
            </w:r>
            <w:proofErr w:type="gramEnd"/>
            <w:r w:rsidRPr="00B02958">
              <w:t xml:space="preserve"> менее 180 салфеток. </w:t>
            </w:r>
          </w:p>
          <w:p w:rsidR="00B378D6" w:rsidRPr="00B02958" w:rsidRDefault="00B02958" w:rsidP="00B02958">
            <w:pPr>
              <w:contextualSpacing/>
              <w:jc w:val="both"/>
              <w:rPr>
                <w:color w:val="000000"/>
              </w:rPr>
            </w:pPr>
            <w:r w:rsidRPr="00B02958">
              <w:t xml:space="preserve">Срок годности не менее 5-ти лет. </w:t>
            </w:r>
          </w:p>
        </w:tc>
      </w:tr>
      <w:tr w:rsidR="00F94AED" w:rsidRPr="00F43E30" w:rsidTr="00220659">
        <w:trPr>
          <w:trHeight w:val="150"/>
        </w:trPr>
        <w:tc>
          <w:tcPr>
            <w:tcW w:w="567" w:type="dxa"/>
          </w:tcPr>
          <w:p w:rsidR="00F94AED" w:rsidRPr="00F43E30" w:rsidRDefault="00F94AED" w:rsidP="00F94AED">
            <w:pPr>
              <w:pStyle w:val="a5"/>
              <w:jc w:val="center"/>
              <w:rPr>
                <w:b/>
                <w:sz w:val="20"/>
              </w:rPr>
            </w:pPr>
            <w:r w:rsidRPr="00F43E30">
              <w:rPr>
                <w:b/>
                <w:sz w:val="20"/>
              </w:rPr>
              <w:t>9 Лот</w:t>
            </w:r>
          </w:p>
        </w:tc>
        <w:tc>
          <w:tcPr>
            <w:tcW w:w="2693" w:type="dxa"/>
          </w:tcPr>
          <w:p w:rsidR="00F94AED" w:rsidRPr="00F94AED" w:rsidRDefault="00F94AED" w:rsidP="00220659">
            <w:pPr>
              <w:rPr>
                <w:color w:val="000000"/>
                <w:lang w:val="kk-KZ"/>
              </w:rPr>
            </w:pPr>
            <w:r w:rsidRPr="00F94AED">
              <w:rPr>
                <w:color w:val="000000"/>
                <w:lang w:val="kk-KZ"/>
              </w:rPr>
              <w:t>Антисептическое средство</w:t>
            </w:r>
          </w:p>
          <w:p w:rsidR="00F94AED" w:rsidRPr="00F94AED" w:rsidRDefault="00F94AED" w:rsidP="00220659">
            <w:pPr>
              <w:rPr>
                <w:color w:val="000000"/>
                <w:lang w:val="kk-KZ"/>
              </w:rPr>
            </w:pPr>
            <w:r w:rsidRPr="00F94AED">
              <w:rPr>
                <w:color w:val="000000"/>
                <w:lang w:val="kk-KZ"/>
              </w:rPr>
              <w:t>с  помповым</w:t>
            </w:r>
          </w:p>
          <w:p w:rsidR="00F94AED" w:rsidRPr="00F94AED" w:rsidRDefault="00F94AED" w:rsidP="00220659">
            <w:pPr>
              <w:rPr>
                <w:bCs/>
                <w:color w:val="000000"/>
              </w:rPr>
            </w:pPr>
            <w:r w:rsidRPr="00F94AED">
              <w:rPr>
                <w:color w:val="000000"/>
                <w:lang w:val="kk-KZ"/>
              </w:rPr>
              <w:t>дозатором 1л</w:t>
            </w:r>
          </w:p>
        </w:tc>
        <w:tc>
          <w:tcPr>
            <w:tcW w:w="11510" w:type="dxa"/>
          </w:tcPr>
          <w:p w:rsidR="00F94AED" w:rsidRPr="00F94AED" w:rsidRDefault="00F94AED" w:rsidP="00F94AED">
            <w:r w:rsidRPr="00F94AED">
              <w:rPr>
                <w:color w:val="000000"/>
                <w:lang w:val="kk-KZ"/>
              </w:rPr>
              <w:t>Антисептическое средство</w:t>
            </w:r>
            <w:r w:rsidRPr="00F94AED">
              <w:t xml:space="preserve"> состав: 1-пропанол -50-55%, 2-пропанол -10,0-15,0%, </w:t>
            </w:r>
            <w:proofErr w:type="spellStart"/>
            <w:r w:rsidRPr="00F94AED">
              <w:t>дидецилметиламмоний</w:t>
            </w:r>
            <w:proofErr w:type="spellEnd"/>
            <w:r w:rsidRPr="00F94AED">
              <w:t xml:space="preserve"> -0,25-0,35% глицерин и функциональные добавки. Для гигиенической обработки рук и обработки рук хирурга</w:t>
            </w:r>
          </w:p>
        </w:tc>
      </w:tr>
      <w:tr w:rsidR="00F94AED" w:rsidRPr="00F43E30" w:rsidTr="00220659">
        <w:trPr>
          <w:trHeight w:val="188"/>
        </w:trPr>
        <w:tc>
          <w:tcPr>
            <w:tcW w:w="567" w:type="dxa"/>
          </w:tcPr>
          <w:p w:rsidR="00F94AED" w:rsidRPr="00F43E30" w:rsidRDefault="00F94AED" w:rsidP="00F94AED">
            <w:pPr>
              <w:pStyle w:val="a5"/>
              <w:jc w:val="center"/>
              <w:rPr>
                <w:b/>
                <w:sz w:val="20"/>
              </w:rPr>
            </w:pPr>
            <w:r w:rsidRPr="00F43E30">
              <w:rPr>
                <w:b/>
                <w:sz w:val="20"/>
              </w:rPr>
              <w:t>10 Лот</w:t>
            </w:r>
          </w:p>
        </w:tc>
        <w:tc>
          <w:tcPr>
            <w:tcW w:w="2693" w:type="dxa"/>
          </w:tcPr>
          <w:p w:rsidR="00F94AED" w:rsidRPr="00F43E30" w:rsidRDefault="00F94AED" w:rsidP="00220659">
            <w:pPr>
              <w:rPr>
                <w:bCs/>
                <w:color w:val="000000"/>
              </w:rPr>
            </w:pPr>
            <w:r w:rsidRPr="00F43E30">
              <w:t>Антибактериальное мыло 0,7л</w:t>
            </w:r>
          </w:p>
        </w:tc>
        <w:tc>
          <w:tcPr>
            <w:tcW w:w="11510" w:type="dxa"/>
            <w:vAlign w:val="bottom"/>
          </w:tcPr>
          <w:p w:rsidR="00F94AED" w:rsidRPr="00F43E30" w:rsidRDefault="00B02958" w:rsidP="00B02958">
            <w:pPr>
              <w:pStyle w:val="af3"/>
              <w:jc w:val="both"/>
              <w:rPr>
                <w:rFonts w:ascii="Times New Roman" w:hAnsi="Times New Roman" w:cs="Times New Roman"/>
                <w:color w:val="000000"/>
                <w:sz w:val="20"/>
                <w:szCs w:val="20"/>
              </w:rPr>
            </w:pPr>
            <w:r w:rsidRPr="00B02958">
              <w:rPr>
                <w:rFonts w:ascii="Times New Roman" w:hAnsi="Times New Roman" w:cs="Times New Roman"/>
                <w:sz w:val="20"/>
                <w:szCs w:val="20"/>
              </w:rPr>
              <w:t xml:space="preserve">Средство (мыло), должно быть стерильным, не должно содержать консервантов, щелочей, красителей, ароматических отдушек и абразивных веществ. В состав средства должно входить ПАВ, </w:t>
            </w:r>
            <w:proofErr w:type="spellStart"/>
            <w:r w:rsidRPr="00B02958">
              <w:rPr>
                <w:rFonts w:ascii="Times New Roman" w:hAnsi="Times New Roman" w:cs="Times New Roman"/>
                <w:sz w:val="20"/>
                <w:szCs w:val="20"/>
              </w:rPr>
              <w:t>кокоат</w:t>
            </w:r>
            <w:proofErr w:type="spellEnd"/>
            <w:r w:rsidRPr="00B02958">
              <w:rPr>
                <w:rFonts w:ascii="Times New Roman" w:hAnsi="Times New Roman" w:cs="Times New Roman"/>
                <w:sz w:val="20"/>
                <w:szCs w:val="20"/>
              </w:rPr>
              <w:t xml:space="preserve"> сахарозы, вода особой очистки, </w:t>
            </w:r>
            <w:proofErr w:type="spellStart"/>
            <w:r w:rsidRPr="00B02958">
              <w:rPr>
                <w:rFonts w:ascii="Times New Roman" w:hAnsi="Times New Roman" w:cs="Times New Roman"/>
                <w:sz w:val="20"/>
                <w:szCs w:val="20"/>
              </w:rPr>
              <w:t>pH</w:t>
            </w:r>
            <w:proofErr w:type="spellEnd"/>
            <w:r w:rsidRPr="00B02958">
              <w:rPr>
                <w:rFonts w:ascii="Times New Roman" w:hAnsi="Times New Roman" w:cs="Times New Roman"/>
                <w:sz w:val="20"/>
                <w:szCs w:val="20"/>
              </w:rPr>
              <w:t xml:space="preserve"> 6,5% - 7,0%. Средство должны быть предназначено для мытья рук хирургов, оперирующего медицинского персонала перед обработкой антисептиком; мытья рук перед и после проведения медицинских манипуляций работниками ЛПО; санитарной обработки кожных покровов (в том числе при уходе за грудными детьми). Средство должно быть расфасовано в полимерные, герметичные, стерильные пакеты объемом не более 0,7 л, снабженные обратным дозирующим клапаном, исключающим обратный подсос воздуха, обеспечивающим стерильность средства до конца использования и точное дозирование препарата (не более 1,6 мл за одно нажатие). Срок годности не менее 3-х лет. Средство должно подходить под установленные в учреждении настенные дозаторы с локтевым рычагом из </w:t>
            </w:r>
            <w:r w:rsidRPr="00B02958">
              <w:rPr>
                <w:rFonts w:ascii="Times New Roman" w:hAnsi="Times New Roman" w:cs="Times New Roman"/>
                <w:sz w:val="20"/>
                <w:szCs w:val="20"/>
              </w:rPr>
              <w:lastRenderedPageBreak/>
              <w:t>нержавеющей стали размером 105 мм (Ш) х 109 мм (Г) х 200 мм (В). Передняя панель дозатора должна быть из прозрачного материала для визуального контроля наличия средства в упаковке.</w:t>
            </w:r>
          </w:p>
        </w:tc>
      </w:tr>
      <w:tr w:rsidR="00F94AED" w:rsidRPr="00F43E30" w:rsidTr="00220659">
        <w:trPr>
          <w:trHeight w:val="1278"/>
        </w:trPr>
        <w:tc>
          <w:tcPr>
            <w:tcW w:w="567" w:type="dxa"/>
          </w:tcPr>
          <w:p w:rsidR="00F94AED" w:rsidRPr="00F43E30" w:rsidRDefault="00F94AED" w:rsidP="00F94AED">
            <w:pPr>
              <w:pStyle w:val="a5"/>
              <w:jc w:val="center"/>
              <w:rPr>
                <w:b/>
                <w:sz w:val="20"/>
              </w:rPr>
            </w:pPr>
            <w:r w:rsidRPr="00F43E30">
              <w:rPr>
                <w:b/>
                <w:sz w:val="20"/>
              </w:rPr>
              <w:lastRenderedPageBreak/>
              <w:t>11 Лот</w:t>
            </w:r>
          </w:p>
        </w:tc>
        <w:tc>
          <w:tcPr>
            <w:tcW w:w="2693" w:type="dxa"/>
          </w:tcPr>
          <w:p w:rsidR="00F94AED" w:rsidRPr="00F94AED" w:rsidRDefault="00F94AED" w:rsidP="00220659">
            <w:pPr>
              <w:rPr>
                <w:color w:val="000000"/>
                <w:lang w:val="kk-KZ"/>
              </w:rPr>
            </w:pPr>
            <w:r w:rsidRPr="00F43E30">
              <w:t>Антибактериальное мыло</w:t>
            </w:r>
            <w:r>
              <w:t xml:space="preserve"> </w:t>
            </w:r>
            <w:proofErr w:type="gramStart"/>
            <w:r w:rsidRPr="00F94AED">
              <w:rPr>
                <w:color w:val="000000"/>
                <w:lang w:val="kk-KZ"/>
              </w:rPr>
              <w:t>с  помповым</w:t>
            </w:r>
            <w:proofErr w:type="gramEnd"/>
          </w:p>
          <w:p w:rsidR="00F94AED" w:rsidRPr="00F43E30" w:rsidRDefault="00F94AED" w:rsidP="00220659">
            <w:pPr>
              <w:rPr>
                <w:bCs/>
                <w:color w:val="000000"/>
              </w:rPr>
            </w:pPr>
            <w:r w:rsidRPr="00F94AED">
              <w:rPr>
                <w:color w:val="000000"/>
                <w:lang w:val="kk-KZ"/>
              </w:rPr>
              <w:t>дозатором 1л</w:t>
            </w:r>
          </w:p>
        </w:tc>
        <w:tc>
          <w:tcPr>
            <w:tcW w:w="11510" w:type="dxa"/>
          </w:tcPr>
          <w:p w:rsidR="00F94AED" w:rsidRDefault="00F94AED" w:rsidP="00F94AED">
            <w:r w:rsidRPr="00F94AED">
              <w:t xml:space="preserve">Жидкое мыло, </w:t>
            </w:r>
            <w:proofErr w:type="gramStart"/>
            <w:r w:rsidRPr="00F94AED">
              <w:t xml:space="preserve">состав:   </w:t>
            </w:r>
            <w:proofErr w:type="gramEnd"/>
            <w:r w:rsidRPr="00F94AED">
              <w:t>полигексаметиленгуанидина-0,7-1,0%,ЧАС)</w:t>
            </w:r>
            <w:proofErr w:type="spellStart"/>
            <w:r w:rsidRPr="00F94AED">
              <w:t>алкилдиметилбензиламмоний</w:t>
            </w:r>
            <w:proofErr w:type="spellEnd"/>
            <w:r w:rsidRPr="00F94AED">
              <w:t xml:space="preserve"> хлорида-0,05- 0,07% и  </w:t>
            </w:r>
            <w:proofErr w:type="spellStart"/>
            <w:r w:rsidRPr="00F94AED">
              <w:t>дидецилдиметилбензиламмоний</w:t>
            </w:r>
            <w:proofErr w:type="spellEnd"/>
            <w:r w:rsidRPr="00F94AED">
              <w:t xml:space="preserve"> хлорид – 0,25-0,5%, </w:t>
            </w:r>
            <w:proofErr w:type="spellStart"/>
            <w:r w:rsidRPr="00F94AED">
              <w:t>неионногенные</w:t>
            </w:r>
            <w:proofErr w:type="spellEnd"/>
            <w:r w:rsidRPr="00F94AED">
              <w:t xml:space="preserve"> ПАВ -8,0%, амфотерные ПАВ -5% (Coconutdiethanolamide-3,0%. </w:t>
            </w:r>
            <w:proofErr w:type="spellStart"/>
            <w:r w:rsidRPr="00F94AED">
              <w:t>CocoamidepropilBetaine</w:t>
            </w:r>
            <w:proofErr w:type="spellEnd"/>
            <w:r w:rsidRPr="00F94AED">
              <w:t xml:space="preserve"> -2,0%). Для гигиенической обработки рук и обработки рук хирурга, санитарной обработки кожных покровов в санпропускниках, для обработки локтевых сгибов </w:t>
            </w:r>
            <w:proofErr w:type="gramStart"/>
            <w:r w:rsidRPr="00F94AED">
              <w:t>доноров ,для</w:t>
            </w:r>
            <w:proofErr w:type="gramEnd"/>
            <w:r w:rsidRPr="00F94AED">
              <w:t xml:space="preserve"> обработки кожи операционного и инъекционного полей пациентов лечебно-профилактических учреждений (ЛПУ).</w:t>
            </w:r>
          </w:p>
          <w:p w:rsidR="00F94AED" w:rsidRPr="00F94AED" w:rsidRDefault="00F94AED" w:rsidP="00F94AED">
            <w:pPr>
              <w:rPr>
                <w:bCs/>
                <w:color w:val="000000"/>
              </w:rPr>
            </w:pPr>
          </w:p>
        </w:tc>
      </w:tr>
      <w:tr w:rsidR="00F94AED" w:rsidRPr="00F43E30" w:rsidTr="00220659">
        <w:trPr>
          <w:trHeight w:val="60"/>
        </w:trPr>
        <w:tc>
          <w:tcPr>
            <w:tcW w:w="567" w:type="dxa"/>
          </w:tcPr>
          <w:p w:rsidR="00F94AED" w:rsidRPr="00F43E30" w:rsidRDefault="00F94AED" w:rsidP="00F94AED">
            <w:pPr>
              <w:pStyle w:val="a5"/>
              <w:jc w:val="center"/>
              <w:rPr>
                <w:b/>
                <w:sz w:val="20"/>
              </w:rPr>
            </w:pPr>
            <w:r w:rsidRPr="00F43E30">
              <w:rPr>
                <w:b/>
                <w:sz w:val="20"/>
              </w:rPr>
              <w:t>12 Лот</w:t>
            </w:r>
          </w:p>
        </w:tc>
        <w:tc>
          <w:tcPr>
            <w:tcW w:w="2693" w:type="dxa"/>
          </w:tcPr>
          <w:p w:rsidR="00F94AED" w:rsidRPr="00F94AED" w:rsidRDefault="00F94AED" w:rsidP="00220659">
            <w:pPr>
              <w:rPr>
                <w:color w:val="000000"/>
                <w:lang w:val="kk-KZ"/>
              </w:rPr>
            </w:pPr>
            <w:r>
              <w:rPr>
                <w:color w:val="000000"/>
                <w:lang w:val="kk-KZ"/>
              </w:rPr>
              <w:t>Антисептическое средство</w:t>
            </w:r>
          </w:p>
          <w:p w:rsidR="00F94AED" w:rsidRPr="00F94AED" w:rsidRDefault="00F94AED" w:rsidP="00220659">
            <w:pPr>
              <w:rPr>
                <w:color w:val="000000"/>
                <w:lang w:val="kk-KZ"/>
              </w:rPr>
            </w:pPr>
            <w:r w:rsidRPr="00F94AED">
              <w:rPr>
                <w:color w:val="000000"/>
                <w:lang w:val="kk-KZ"/>
              </w:rPr>
              <w:t>с  помповым</w:t>
            </w:r>
          </w:p>
          <w:p w:rsidR="00F94AED" w:rsidRPr="00F43E30" w:rsidRDefault="00F94AED" w:rsidP="00220659">
            <w:pPr>
              <w:rPr>
                <w:bCs/>
                <w:color w:val="000000"/>
              </w:rPr>
            </w:pPr>
            <w:r w:rsidRPr="00F94AED">
              <w:rPr>
                <w:color w:val="000000"/>
                <w:lang w:val="kk-KZ"/>
              </w:rPr>
              <w:t>дозатором 1л</w:t>
            </w:r>
          </w:p>
        </w:tc>
        <w:tc>
          <w:tcPr>
            <w:tcW w:w="11510" w:type="dxa"/>
            <w:vAlign w:val="bottom"/>
          </w:tcPr>
          <w:p w:rsidR="00F94AED" w:rsidRPr="00F94AED" w:rsidRDefault="00F94AED" w:rsidP="00F94AED">
            <w:pPr>
              <w:rPr>
                <w:color w:val="000000"/>
              </w:rPr>
            </w:pPr>
            <w:r w:rsidRPr="00F94AED">
              <w:t xml:space="preserve">Кожный антисептик, состав: спирт этиловый 80-85%, </w:t>
            </w:r>
            <w:proofErr w:type="spellStart"/>
            <w:r w:rsidRPr="00F94AED">
              <w:t>алкилдиметилбензиламмоний</w:t>
            </w:r>
            <w:proofErr w:type="spellEnd"/>
            <w:r w:rsidRPr="00F94AED">
              <w:t xml:space="preserve"> хлорид 0,2-0,25%, глицерин, функциональные добавки. Для гигиенической обработки рук и обработки рук хирурга</w:t>
            </w:r>
          </w:p>
        </w:tc>
      </w:tr>
      <w:tr w:rsidR="00F94AED" w:rsidRPr="00F43E30" w:rsidTr="00220659">
        <w:trPr>
          <w:trHeight w:val="188"/>
        </w:trPr>
        <w:tc>
          <w:tcPr>
            <w:tcW w:w="567" w:type="dxa"/>
          </w:tcPr>
          <w:p w:rsidR="00F94AED" w:rsidRPr="00F43E30" w:rsidRDefault="00F94AED" w:rsidP="00F94AED">
            <w:pPr>
              <w:pStyle w:val="a5"/>
              <w:jc w:val="center"/>
              <w:rPr>
                <w:b/>
                <w:sz w:val="20"/>
              </w:rPr>
            </w:pPr>
            <w:r w:rsidRPr="00F43E30">
              <w:rPr>
                <w:b/>
                <w:sz w:val="20"/>
              </w:rPr>
              <w:t>13 Лот</w:t>
            </w:r>
          </w:p>
        </w:tc>
        <w:tc>
          <w:tcPr>
            <w:tcW w:w="2693" w:type="dxa"/>
          </w:tcPr>
          <w:p w:rsidR="00F94AED" w:rsidRPr="00F43E30" w:rsidRDefault="00F94AED" w:rsidP="00220659">
            <w:pPr>
              <w:rPr>
                <w:bCs/>
                <w:color w:val="000000"/>
              </w:rPr>
            </w:pPr>
            <w:r w:rsidRPr="00F43E30">
              <w:t>Хлорсодержащие таблетки в банках</w:t>
            </w:r>
            <w:bookmarkStart w:id="0" w:name="_GoBack"/>
            <w:bookmarkEnd w:id="0"/>
          </w:p>
        </w:tc>
        <w:tc>
          <w:tcPr>
            <w:tcW w:w="11510" w:type="dxa"/>
            <w:shd w:val="clear" w:color="auto" w:fill="auto"/>
          </w:tcPr>
          <w:p w:rsidR="00F94AED" w:rsidRPr="00F43E30" w:rsidRDefault="00F4041F" w:rsidP="00F4041F">
            <w:pPr>
              <w:pStyle w:val="msolistparagraphmailrucssattributepostfix"/>
              <w:rPr>
                <w:sz w:val="20"/>
                <w:szCs w:val="20"/>
              </w:rPr>
            </w:pPr>
            <w:r w:rsidRPr="00F4041F">
              <w:rPr>
                <w:sz w:val="14"/>
                <w:szCs w:val="14"/>
              </w:rPr>
              <w:t> </w:t>
            </w:r>
            <w:r w:rsidRPr="00F4041F">
              <w:rPr>
                <w:sz w:val="20"/>
                <w:szCs w:val="20"/>
              </w:rPr>
              <w:t xml:space="preserve">Средство должно представлять собой </w:t>
            </w:r>
            <w:proofErr w:type="spellStart"/>
            <w:r w:rsidRPr="00F4041F">
              <w:rPr>
                <w:sz w:val="20"/>
                <w:szCs w:val="20"/>
              </w:rPr>
              <w:t>дезинфектант</w:t>
            </w:r>
            <w:proofErr w:type="spellEnd"/>
            <w:r w:rsidRPr="00F4041F">
              <w:rPr>
                <w:sz w:val="20"/>
                <w:szCs w:val="20"/>
              </w:rPr>
              <w:t xml:space="preserve"> широкого спектра действия. Должно содержать 1,3-дихлор-5,5-диметилгидантоин – не менее 6 %, </w:t>
            </w:r>
            <w:proofErr w:type="spellStart"/>
            <w:r w:rsidRPr="00F4041F">
              <w:rPr>
                <w:sz w:val="20"/>
                <w:szCs w:val="20"/>
              </w:rPr>
              <w:t>дигидрат</w:t>
            </w:r>
            <w:proofErr w:type="spellEnd"/>
            <w:r w:rsidRPr="00F4041F">
              <w:rPr>
                <w:sz w:val="20"/>
                <w:szCs w:val="20"/>
              </w:rPr>
              <w:t xml:space="preserve"> натриевой соли </w:t>
            </w:r>
            <w:proofErr w:type="spellStart"/>
            <w:r w:rsidRPr="00F4041F">
              <w:rPr>
                <w:sz w:val="20"/>
                <w:szCs w:val="20"/>
              </w:rPr>
              <w:t>дихлоризоциануровой</w:t>
            </w:r>
            <w:proofErr w:type="spellEnd"/>
            <w:r w:rsidRPr="00F4041F">
              <w:rPr>
                <w:sz w:val="20"/>
                <w:szCs w:val="20"/>
              </w:rPr>
              <w:t xml:space="preserve"> кислоты – не менее 73 %, а также функциональные добавки.  Противотуберкулезная активность препарата должна </w:t>
            </w:r>
            <w:proofErr w:type="gramStart"/>
            <w:r w:rsidRPr="00F4041F">
              <w:rPr>
                <w:sz w:val="20"/>
                <w:szCs w:val="20"/>
              </w:rPr>
              <w:t>быть  подтверждена</w:t>
            </w:r>
            <w:proofErr w:type="gramEnd"/>
            <w:r w:rsidRPr="00F4041F">
              <w:rPr>
                <w:sz w:val="20"/>
                <w:szCs w:val="20"/>
              </w:rPr>
              <w:t xml:space="preserve">,  проведением испытаний с использованием количественного суспензионного метода и тест-культуры </w:t>
            </w:r>
            <w:proofErr w:type="spellStart"/>
            <w:r w:rsidRPr="00F4041F">
              <w:rPr>
                <w:sz w:val="20"/>
                <w:szCs w:val="20"/>
              </w:rPr>
              <w:t>Mycobacterium</w:t>
            </w:r>
            <w:proofErr w:type="spellEnd"/>
            <w:r w:rsidRPr="00F4041F">
              <w:rPr>
                <w:sz w:val="20"/>
                <w:szCs w:val="20"/>
              </w:rPr>
              <w:t xml:space="preserve"> </w:t>
            </w:r>
            <w:proofErr w:type="spellStart"/>
            <w:r w:rsidRPr="00F4041F">
              <w:rPr>
                <w:sz w:val="20"/>
                <w:szCs w:val="20"/>
              </w:rPr>
              <w:t>terrae</w:t>
            </w:r>
            <w:proofErr w:type="spellEnd"/>
            <w:r w:rsidRPr="00F4041F">
              <w:rPr>
                <w:sz w:val="20"/>
                <w:szCs w:val="20"/>
              </w:rPr>
              <w:t xml:space="preserve"> АТСС 15755. В виде таблеток белого цвета круглой формы с выпуклыми поверхностями и с </w:t>
            </w:r>
            <w:proofErr w:type="spellStart"/>
            <w:proofErr w:type="gramStart"/>
            <w:r w:rsidRPr="00F4041F">
              <w:rPr>
                <w:sz w:val="20"/>
                <w:szCs w:val="20"/>
              </w:rPr>
              <w:t>кресто</w:t>
            </w:r>
            <w:proofErr w:type="spellEnd"/>
            <w:r w:rsidRPr="00F4041F">
              <w:rPr>
                <w:sz w:val="20"/>
                <w:szCs w:val="20"/>
              </w:rPr>
              <w:t>-образными</w:t>
            </w:r>
            <w:proofErr w:type="gramEnd"/>
            <w:r w:rsidRPr="00F4041F">
              <w:rPr>
                <w:sz w:val="20"/>
                <w:szCs w:val="20"/>
              </w:rPr>
              <w:t xml:space="preserve"> разделительными насечками с характерным запахом хлора массой не менее 3,33 г.   Масса активного хлора (при растворении 1 таблетки в воде) не менее 1,53 г. В 1 упаковке средства должно содержаться не менее 300 таблеток. </w:t>
            </w:r>
            <w:proofErr w:type="gramStart"/>
            <w:r w:rsidRPr="00F4041F">
              <w:rPr>
                <w:sz w:val="20"/>
                <w:szCs w:val="20"/>
              </w:rPr>
              <w:t>Назначение:  для</w:t>
            </w:r>
            <w:proofErr w:type="gramEnd"/>
            <w:r w:rsidRPr="00F4041F">
              <w:rPr>
                <w:sz w:val="20"/>
                <w:szCs w:val="20"/>
              </w:rPr>
              <w:t xml:space="preserve"> дезинфекции   различных объектов ЛПУ любого профиля , в инфекционных очагах, дезин</w:t>
            </w:r>
            <w:r>
              <w:rPr>
                <w:sz w:val="20"/>
                <w:szCs w:val="20"/>
              </w:rPr>
              <w:t xml:space="preserve">фекции ИМН, для дезинфекции </w:t>
            </w:r>
            <w:r w:rsidRPr="00F4041F">
              <w:rPr>
                <w:sz w:val="20"/>
                <w:szCs w:val="20"/>
              </w:rPr>
              <w:t xml:space="preserve">санитарно-технического оборудования, поверхностей в </w:t>
            </w:r>
            <w:proofErr w:type="spellStart"/>
            <w:r w:rsidRPr="00F4041F">
              <w:rPr>
                <w:sz w:val="20"/>
                <w:szCs w:val="20"/>
              </w:rPr>
              <w:t>пощениях</w:t>
            </w:r>
            <w:proofErr w:type="spellEnd"/>
            <w:r w:rsidRPr="00F4041F">
              <w:rPr>
                <w:sz w:val="20"/>
                <w:szCs w:val="20"/>
              </w:rPr>
              <w:t xml:space="preserve">, предметов </w:t>
            </w:r>
            <w:proofErr w:type="spellStart"/>
            <w:r w:rsidRPr="00F4041F">
              <w:rPr>
                <w:sz w:val="20"/>
                <w:szCs w:val="20"/>
              </w:rPr>
              <w:t>ухада</w:t>
            </w:r>
            <w:proofErr w:type="spellEnd"/>
            <w:r w:rsidRPr="00F4041F">
              <w:rPr>
                <w:sz w:val="20"/>
                <w:szCs w:val="20"/>
              </w:rPr>
              <w:t xml:space="preserve"> за больными, а также воды в плавательных бассейнов и питьевой воды.  Средство должно быть снабжено, индикаторными тест </w:t>
            </w:r>
            <w:proofErr w:type="gramStart"/>
            <w:r w:rsidRPr="00F4041F">
              <w:rPr>
                <w:sz w:val="20"/>
                <w:szCs w:val="20"/>
              </w:rPr>
              <w:t>системами  предназначенные</w:t>
            </w:r>
            <w:proofErr w:type="gramEnd"/>
            <w:r w:rsidRPr="00F4041F">
              <w:rPr>
                <w:sz w:val="20"/>
                <w:szCs w:val="20"/>
              </w:rPr>
              <w:t xml:space="preserve">  для полуколичественного определения концентрации рабочих растворов дезинфицирующих средств на основе натриевой соли </w:t>
            </w:r>
            <w:proofErr w:type="spellStart"/>
            <w:r w:rsidRPr="00F4041F">
              <w:rPr>
                <w:sz w:val="20"/>
                <w:szCs w:val="20"/>
              </w:rPr>
              <w:t>дихлоризоциануровой</w:t>
            </w:r>
            <w:proofErr w:type="spellEnd"/>
            <w:r w:rsidRPr="00F4041F">
              <w:rPr>
                <w:sz w:val="20"/>
                <w:szCs w:val="20"/>
              </w:rPr>
              <w:t xml:space="preserve"> </w:t>
            </w:r>
            <w:proofErr w:type="spellStart"/>
            <w:r w:rsidRPr="00F4041F">
              <w:rPr>
                <w:sz w:val="20"/>
                <w:szCs w:val="20"/>
              </w:rPr>
              <w:t>кислоты.Использованная</w:t>
            </w:r>
            <w:proofErr w:type="spellEnd"/>
            <w:r w:rsidRPr="00F4041F">
              <w:rPr>
                <w:sz w:val="20"/>
                <w:szCs w:val="20"/>
              </w:rPr>
              <w:t>   тара должна вторично применяться для сбора колющих и острых предметов без предварительного разбора и дезинфекции и снабжена  дополнительной этикеткой желтого цвета и крышкой. Крышка должна быть красного цвета, со специальными профилями для бесконтактного съема игл. Утилизация   тары должна соответствовать требованиям Санитарных правил «Санитарно-эпидемиологические требования к объектам здравоохранения», утвержденных приказом МЗ РК от 31 мая 2017 года № 357.</w:t>
            </w:r>
          </w:p>
        </w:tc>
      </w:tr>
    </w:tbl>
    <w:p w:rsidR="00351C0A" w:rsidRDefault="00351C0A" w:rsidP="00351C0A">
      <w:pPr>
        <w:jc w:val="right"/>
        <w:rPr>
          <w:b/>
          <w:sz w:val="22"/>
          <w:szCs w:val="22"/>
        </w:rPr>
      </w:pPr>
    </w:p>
    <w:p w:rsidR="006038D1" w:rsidRDefault="006038D1" w:rsidP="00351C0A">
      <w:pPr>
        <w:jc w:val="right"/>
        <w:rPr>
          <w:b/>
          <w:sz w:val="22"/>
          <w:szCs w:val="22"/>
        </w:rPr>
        <w:sectPr w:rsidR="006038D1" w:rsidSect="006038D1">
          <w:pgSz w:w="16838" w:h="11906" w:orient="landscape"/>
          <w:pgMar w:top="851" w:right="1134" w:bottom="1134" w:left="1134" w:header="709" w:footer="709" w:gutter="0"/>
          <w:cols w:space="708"/>
          <w:docGrid w:linePitch="360"/>
        </w:sectPr>
      </w:pPr>
    </w:p>
    <w:p w:rsidR="00351C0A" w:rsidRPr="00B8461D" w:rsidRDefault="00351C0A" w:rsidP="00FE44B6">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CD4BBF">
      <w:pPr>
        <w:keepNext/>
        <w:widowControl w:val="0"/>
        <w:tabs>
          <w:tab w:val="left" w:pos="0"/>
        </w:tabs>
        <w:autoSpaceDE w:val="0"/>
        <w:autoSpaceDN w:val="0"/>
        <w:adjustRightInd w:val="0"/>
        <w:rPr>
          <w:sz w:val="22"/>
          <w:szCs w:val="22"/>
        </w:r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sectPr w:rsidR="00351C0A" w:rsidRPr="00D32DFC" w:rsidSect="00EA6D2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96" w:rsidRDefault="001C0696" w:rsidP="004F08E7">
      <w:r>
        <w:separator/>
      </w:r>
    </w:p>
  </w:endnote>
  <w:endnote w:type="continuationSeparator" w:id="0">
    <w:p w:rsidR="001C0696" w:rsidRDefault="001C0696"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Sitka Small"/>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Content>
      <w:p w:rsidR="00A468A5" w:rsidRDefault="00A468A5">
        <w:pPr>
          <w:pStyle w:val="ae"/>
          <w:jc w:val="right"/>
        </w:pPr>
      </w:p>
    </w:sdtContent>
  </w:sdt>
  <w:p w:rsidR="00A468A5" w:rsidRDefault="00A468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96" w:rsidRDefault="001C0696" w:rsidP="004F08E7">
      <w:r>
        <w:separator/>
      </w:r>
    </w:p>
  </w:footnote>
  <w:footnote w:type="continuationSeparator" w:id="0">
    <w:p w:rsidR="001C0696" w:rsidRDefault="001C0696"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28C"/>
    <w:multiLevelType w:val="multilevel"/>
    <w:tmpl w:val="89B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234D1B"/>
    <w:multiLevelType w:val="multilevel"/>
    <w:tmpl w:val="969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16858"/>
    <w:multiLevelType w:val="multilevel"/>
    <w:tmpl w:val="81E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0"/>
  </w:num>
  <w:num w:numId="3">
    <w:abstractNumId w:val="2"/>
  </w:num>
  <w:num w:numId="4">
    <w:abstractNumId w:val="6"/>
  </w:num>
  <w:num w:numId="5">
    <w:abstractNumId w:val="5"/>
  </w:num>
  <w:num w:numId="6">
    <w:abstractNumId w:val="1"/>
  </w:num>
  <w:num w:numId="7">
    <w:abstractNumId w:val="11"/>
  </w:num>
  <w:num w:numId="8">
    <w:abstractNumId w:val="3"/>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32B77"/>
    <w:rsid w:val="000A0C21"/>
    <w:rsid w:val="00140919"/>
    <w:rsid w:val="001A703B"/>
    <w:rsid w:val="001C0696"/>
    <w:rsid w:val="00220659"/>
    <w:rsid w:val="002776F5"/>
    <w:rsid w:val="002A2CB8"/>
    <w:rsid w:val="002E683C"/>
    <w:rsid w:val="00351C0A"/>
    <w:rsid w:val="003A384F"/>
    <w:rsid w:val="003D3BA9"/>
    <w:rsid w:val="003D410B"/>
    <w:rsid w:val="003E1C48"/>
    <w:rsid w:val="00402CD1"/>
    <w:rsid w:val="00402F2F"/>
    <w:rsid w:val="004201D7"/>
    <w:rsid w:val="004F08E7"/>
    <w:rsid w:val="00502BA8"/>
    <w:rsid w:val="005033D3"/>
    <w:rsid w:val="00507EC9"/>
    <w:rsid w:val="0051726F"/>
    <w:rsid w:val="005341EA"/>
    <w:rsid w:val="005406FF"/>
    <w:rsid w:val="005541D5"/>
    <w:rsid w:val="005A4B6F"/>
    <w:rsid w:val="005D2D95"/>
    <w:rsid w:val="005E2309"/>
    <w:rsid w:val="005E55BA"/>
    <w:rsid w:val="006038D1"/>
    <w:rsid w:val="006B343B"/>
    <w:rsid w:val="006B5334"/>
    <w:rsid w:val="0075067D"/>
    <w:rsid w:val="007967E6"/>
    <w:rsid w:val="007A3363"/>
    <w:rsid w:val="007B1BCE"/>
    <w:rsid w:val="007F4D61"/>
    <w:rsid w:val="008D5C1F"/>
    <w:rsid w:val="00927893"/>
    <w:rsid w:val="00966BA4"/>
    <w:rsid w:val="00967E6D"/>
    <w:rsid w:val="00981508"/>
    <w:rsid w:val="009D57CA"/>
    <w:rsid w:val="00A230D5"/>
    <w:rsid w:val="00A468A5"/>
    <w:rsid w:val="00B00452"/>
    <w:rsid w:val="00B02958"/>
    <w:rsid w:val="00B251C3"/>
    <w:rsid w:val="00B378D6"/>
    <w:rsid w:val="00B5571B"/>
    <w:rsid w:val="00B9435C"/>
    <w:rsid w:val="00BD696B"/>
    <w:rsid w:val="00C63691"/>
    <w:rsid w:val="00C66080"/>
    <w:rsid w:val="00C767FE"/>
    <w:rsid w:val="00C91E3A"/>
    <w:rsid w:val="00CA4DAE"/>
    <w:rsid w:val="00CD38BA"/>
    <w:rsid w:val="00CD4BBF"/>
    <w:rsid w:val="00D24766"/>
    <w:rsid w:val="00D32DFC"/>
    <w:rsid w:val="00D60043"/>
    <w:rsid w:val="00D75777"/>
    <w:rsid w:val="00DE15CB"/>
    <w:rsid w:val="00E23823"/>
    <w:rsid w:val="00E93E7E"/>
    <w:rsid w:val="00EA6D2B"/>
    <w:rsid w:val="00EE3D35"/>
    <w:rsid w:val="00F012A4"/>
    <w:rsid w:val="00F32912"/>
    <w:rsid w:val="00F4041F"/>
    <w:rsid w:val="00F41003"/>
    <w:rsid w:val="00F43E30"/>
    <w:rsid w:val="00F546AD"/>
    <w:rsid w:val="00F62F3C"/>
    <w:rsid w:val="00F94AED"/>
    <w:rsid w:val="00FC419C"/>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uiPriority w:val="99"/>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paragraph" w:customStyle="1" w:styleId="copyright-info">
    <w:name w:val="copyright-info"/>
    <w:basedOn w:val="a0"/>
    <w:rsid w:val="00CD4BBF"/>
    <w:pPr>
      <w:spacing w:before="100" w:beforeAutospacing="1" w:after="100" w:afterAutospacing="1"/>
    </w:pPr>
    <w:rPr>
      <w:sz w:val="24"/>
      <w:szCs w:val="24"/>
    </w:rPr>
  </w:style>
  <w:style w:type="character" w:styleId="af0">
    <w:name w:val="Hyperlink"/>
    <w:basedOn w:val="a1"/>
    <w:uiPriority w:val="99"/>
    <w:semiHidden/>
    <w:unhideWhenUsed/>
    <w:rsid w:val="00CD4BBF"/>
    <w:rPr>
      <w:color w:val="0000FF"/>
      <w:u w:val="single"/>
    </w:rPr>
  </w:style>
  <w:style w:type="paragraph" w:customStyle="1" w:styleId="Default">
    <w:name w:val="Default"/>
    <w:rsid w:val="00F546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basedOn w:val="a1"/>
    <w:uiPriority w:val="22"/>
    <w:qFormat/>
    <w:rsid w:val="00D60043"/>
    <w:rPr>
      <w:b/>
      <w:bCs/>
    </w:rPr>
  </w:style>
  <w:style w:type="character" w:customStyle="1" w:styleId="FontStyle18">
    <w:name w:val="Font Style18"/>
    <w:basedOn w:val="a1"/>
    <w:rsid w:val="00D60043"/>
    <w:rPr>
      <w:rFonts w:ascii="Times New Roman" w:hAnsi="Times New Roman" w:cs="Times New Roman"/>
      <w:sz w:val="22"/>
      <w:szCs w:val="22"/>
    </w:rPr>
  </w:style>
  <w:style w:type="character" w:customStyle="1" w:styleId="FontStyle20">
    <w:name w:val="Font Style20"/>
    <w:rsid w:val="00B00452"/>
    <w:rPr>
      <w:rFonts w:ascii="Times New Roman" w:hAnsi="Times New Roman" w:cs="Times New Roman"/>
      <w:sz w:val="14"/>
      <w:szCs w:val="14"/>
    </w:rPr>
  </w:style>
  <w:style w:type="character" w:customStyle="1" w:styleId="af2">
    <w:name w:val="Основной текст + Полужирный"/>
    <w:rsid w:val="00B00452"/>
    <w:rPr>
      <w:rFonts w:ascii="Century Schoolbook" w:hAnsi="Century Schoolbook"/>
      <w:b/>
      <w:bCs/>
      <w:spacing w:val="-10"/>
      <w:sz w:val="21"/>
      <w:szCs w:val="21"/>
      <w:lang w:bidi="ar-SA"/>
    </w:rPr>
  </w:style>
  <w:style w:type="paragraph" w:styleId="af3">
    <w:name w:val="No Spacing"/>
    <w:uiPriority w:val="1"/>
    <w:qFormat/>
    <w:rsid w:val="008D5C1F"/>
    <w:pPr>
      <w:spacing w:after="0" w:line="240" w:lineRule="auto"/>
    </w:pPr>
    <w:rPr>
      <w:rFonts w:eastAsiaTheme="minorEastAsia"/>
      <w:lang w:eastAsia="zh-TW"/>
    </w:rPr>
  </w:style>
  <w:style w:type="paragraph" w:customStyle="1" w:styleId="msolistparagraphmailrucssattributepostfix">
    <w:name w:val="msolistparagraph_mailru_css_attribute_postfix"/>
    <w:basedOn w:val="a0"/>
    <w:rsid w:val="00F4041F"/>
    <w:pPr>
      <w:spacing w:before="100" w:beforeAutospacing="1" w:after="100" w:afterAutospacing="1"/>
    </w:pPr>
    <w:rPr>
      <w:sz w:val="24"/>
      <w:szCs w:val="24"/>
    </w:rPr>
  </w:style>
  <w:style w:type="paragraph" w:customStyle="1" w:styleId="msonormalmailrucssattributepostfix">
    <w:name w:val="msonormal_mailru_css_attribute_postfix"/>
    <w:basedOn w:val="a0"/>
    <w:rsid w:val="00F4041F"/>
    <w:pPr>
      <w:spacing w:before="100" w:beforeAutospacing="1" w:after="100" w:afterAutospacing="1"/>
    </w:pPr>
    <w:rPr>
      <w:sz w:val="24"/>
      <w:szCs w:val="24"/>
    </w:rPr>
  </w:style>
  <w:style w:type="paragraph" w:styleId="af4">
    <w:name w:val="Balloon Text"/>
    <w:basedOn w:val="a0"/>
    <w:link w:val="af5"/>
    <w:uiPriority w:val="99"/>
    <w:semiHidden/>
    <w:unhideWhenUsed/>
    <w:rsid w:val="00D75777"/>
    <w:rPr>
      <w:rFonts w:ascii="Segoe UI" w:hAnsi="Segoe UI" w:cs="Segoe UI"/>
      <w:sz w:val="18"/>
      <w:szCs w:val="18"/>
    </w:rPr>
  </w:style>
  <w:style w:type="character" w:customStyle="1" w:styleId="af5">
    <w:name w:val="Текст выноски Знак"/>
    <w:basedOn w:val="a1"/>
    <w:link w:val="af4"/>
    <w:uiPriority w:val="99"/>
    <w:semiHidden/>
    <w:rsid w:val="00D757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8854">
      <w:bodyDiv w:val="1"/>
      <w:marLeft w:val="0"/>
      <w:marRight w:val="0"/>
      <w:marTop w:val="0"/>
      <w:marBottom w:val="0"/>
      <w:divBdr>
        <w:top w:val="none" w:sz="0" w:space="0" w:color="auto"/>
        <w:left w:val="none" w:sz="0" w:space="0" w:color="auto"/>
        <w:bottom w:val="none" w:sz="0" w:space="0" w:color="auto"/>
        <w:right w:val="none" w:sz="0" w:space="0" w:color="auto"/>
      </w:divBdr>
    </w:div>
    <w:div w:id="1292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A4CF-C362-4B12-B51A-6608B07F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11722</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2019-02-14T03:39:00Z</cp:lastPrinted>
  <dcterms:created xsi:type="dcterms:W3CDTF">2019-02-14T10:15:00Z</dcterms:created>
  <dcterms:modified xsi:type="dcterms:W3CDTF">2019-02-14T10:16:00Z</dcterms:modified>
</cp:coreProperties>
</file>