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«УТВЕРЖДАЮ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Главный врач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КГП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ПХВ «Городская</w:t>
      </w:r>
    </w:p>
    <w:p w:rsidR="00493F79" w:rsidRPr="00B84347" w:rsidRDefault="00493F79" w:rsidP="002251A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клиническая больница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№4»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УОЗ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г.Алматы</w:t>
      </w: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__________________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С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.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З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.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Бейсенбеков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                    </w:t>
      </w:r>
    </w:p>
    <w:p w:rsidR="00493F79" w:rsidRPr="00B84347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</w:t>
      </w:r>
      <w:r w:rsidR="00F65CCD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                                  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«</w:t>
      </w:r>
      <w:r w:rsidR="0010372B">
        <w:rPr>
          <w:rFonts w:ascii="Times New Roman" w:eastAsia="Times New Roman" w:hAnsi="Times New Roman" w:cs="Times New Roman"/>
          <w:b/>
          <w:szCs w:val="26"/>
          <w:lang w:eastAsia="ru-RU"/>
        </w:rPr>
        <w:t>14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» </w:t>
      </w:r>
      <w:r w:rsidR="00B8434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декабря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2020 год</w:t>
      </w:r>
    </w:p>
    <w:p w:rsidR="00493F79" w:rsidRPr="00B84347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</w:pPr>
      <w:r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u-RU"/>
        </w:rPr>
        <w:t>Протокол №</w:t>
      </w:r>
      <w:r w:rsidR="00276B20">
        <w:rPr>
          <w:rFonts w:ascii="Times New Roman" w:eastAsia="Times New Roman" w:hAnsi="Times New Roman" w:cs="Times New Roman"/>
          <w:b/>
          <w:color w:val="000000" w:themeColor="text1"/>
          <w:szCs w:val="26"/>
          <w:lang w:val="kk-KZ" w:eastAsia="ru-RU"/>
        </w:rPr>
        <w:t>98</w:t>
      </w:r>
    </w:p>
    <w:p w:rsidR="00493F79" w:rsidRPr="00B84347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об утверждении итогов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закупа</w:t>
      </w:r>
      <w:r w:rsidRPr="00B84347">
        <w:rPr>
          <w:rFonts w:ascii="Times New Roman" w:eastAsia="Times New Roman" w:hAnsi="Times New Roman" w:cs="Times New Roman"/>
          <w:b/>
          <w:bCs/>
          <w:szCs w:val="26"/>
          <w:lang w:val="kk-KZ" w:eastAsia="ru-RU"/>
        </w:rPr>
        <w:t xml:space="preserve"> </w:t>
      </w:r>
      <w:r w:rsidR="002251A7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лекарственных средств</w:t>
      </w:r>
      <w:r w:rsidR="00D72B8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и медицинских изделий</w:t>
      </w:r>
      <w:r w:rsidR="00E569D3"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 xml:space="preserve"> на 2020 год</w:t>
      </w:r>
      <w:r w:rsidRPr="00B84347">
        <w:rPr>
          <w:rFonts w:ascii="Times New Roman" w:eastAsia="Times New Roman" w:hAnsi="Times New Roman" w:cs="Times New Roman"/>
          <w:b/>
          <w:szCs w:val="26"/>
          <w:lang w:val="kk-KZ" w:eastAsia="ru-RU"/>
        </w:rPr>
        <w:t>, спо</w:t>
      </w:r>
      <w:proofErr w:type="spellStart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>собом</w:t>
      </w:r>
      <w:proofErr w:type="spellEnd"/>
      <w:r w:rsidRPr="00B84347">
        <w:rPr>
          <w:rFonts w:ascii="Times New Roman" w:eastAsia="Times New Roman" w:hAnsi="Times New Roman" w:cs="Times New Roman"/>
          <w:b/>
          <w:szCs w:val="26"/>
          <w:lang w:eastAsia="ru-RU"/>
        </w:rPr>
        <w:t xml:space="preserve"> запроса ценовых предложений.</w:t>
      </w:r>
    </w:p>
    <w:p w:rsidR="00493F79" w:rsidRPr="00B84347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493F79" w:rsidRPr="00B84347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        Организатор закупа КГП на ПХВ «Городская клиническая больница №4»</w:t>
      </w:r>
      <w:r w:rsidR="00BE042A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 xml:space="preserve"> УОЗ г.Алматы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«</w:t>
      </w:r>
      <w:r w:rsidR="008C4FE6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02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» </w:t>
      </w:r>
      <w:r w:rsidR="008C4FE6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декабря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2020 г. в 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1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1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часов 00 минут по адресу: г. Алматы, ул</w:t>
      </w:r>
      <w:r w:rsidR="00EB6214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. Папанина, 220 произвела 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процедуру вскрытия конвертов с заявками на участие в закупе </w:t>
      </w:r>
      <w:r w:rsidR="00C9182F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лекарстве</w:t>
      </w:r>
      <w:bookmarkStart w:id="0" w:name="_GoBack"/>
      <w:bookmarkEnd w:id="0"/>
      <w:r w:rsidR="00C9182F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>нных средств</w:t>
      </w:r>
      <w:r w:rsidR="008678E0" w:rsidRPr="00B84347">
        <w:rPr>
          <w:rFonts w:ascii="Times New Roman" w:eastAsia="Times New Roman" w:hAnsi="Times New Roman" w:cs="Times New Roman"/>
          <w:bCs/>
          <w:kern w:val="36"/>
          <w:szCs w:val="26"/>
          <w:lang w:val="kk-KZ" w:eastAsia="ru-RU"/>
        </w:rPr>
        <w:t xml:space="preserve"> и медицинских изделий</w:t>
      </w:r>
      <w:r w:rsidR="00F65CCD"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 xml:space="preserve"> на 2020 г.</w:t>
      </w:r>
      <w:r w:rsidRPr="00B84347">
        <w:rPr>
          <w:rFonts w:ascii="Times New Roman" w:eastAsia="Times New Roman" w:hAnsi="Times New Roman" w:cs="Times New Roman"/>
          <w:bCs/>
          <w:kern w:val="36"/>
          <w:szCs w:val="26"/>
          <w:lang w:eastAsia="ru-RU"/>
        </w:rPr>
        <w:t>, способом запроса ценовых предложений.</w:t>
      </w:r>
    </w:p>
    <w:p w:rsidR="005F46D3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sz w:val="22"/>
          <w:szCs w:val="26"/>
        </w:rPr>
        <w:t>При вскрытии заявок присутствовали представи</w:t>
      </w:r>
      <w:r w:rsidR="00EB6214" w:rsidRPr="00B84347">
        <w:rPr>
          <w:b w:val="0"/>
          <w:sz w:val="22"/>
          <w:szCs w:val="26"/>
        </w:rPr>
        <w:t>тели потенциальных поставщиков:</w:t>
      </w:r>
      <w:r w:rsidR="008C4FE6" w:rsidRPr="00B84347">
        <w:rPr>
          <w:sz w:val="22"/>
          <w:szCs w:val="26"/>
        </w:rPr>
        <w:t>1</w:t>
      </w:r>
    </w:p>
    <w:p w:rsidR="00493F79" w:rsidRPr="00B84347" w:rsidRDefault="00493F79" w:rsidP="00207615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6"/>
        </w:rPr>
      </w:pPr>
      <w:r w:rsidRPr="00B84347">
        <w:rPr>
          <w:b w:val="0"/>
          <w:color w:val="000000" w:themeColor="text1"/>
          <w:sz w:val="22"/>
          <w:szCs w:val="26"/>
        </w:rPr>
        <w:t>Потенциальными поставщиками представлены следующие ценовые предложения:</w:t>
      </w:r>
      <w:r w:rsidR="005F46D3" w:rsidRPr="00B84347">
        <w:rPr>
          <w:color w:val="000000" w:themeColor="text1"/>
          <w:sz w:val="22"/>
          <w:szCs w:val="26"/>
          <w:lang w:val="kk-KZ"/>
        </w:rPr>
        <w:t>2</w:t>
      </w:r>
    </w:p>
    <w:p w:rsidR="00F65CCD" w:rsidRPr="00B84347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2"/>
          <w:szCs w:val="26"/>
        </w:rPr>
      </w:pPr>
    </w:p>
    <w:tbl>
      <w:tblPr>
        <w:tblW w:w="151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559"/>
        <w:gridCol w:w="1275"/>
        <w:gridCol w:w="1656"/>
        <w:gridCol w:w="963"/>
        <w:gridCol w:w="1492"/>
        <w:gridCol w:w="1134"/>
        <w:gridCol w:w="1352"/>
        <w:gridCol w:w="8"/>
      </w:tblGrid>
      <w:tr w:rsidR="00BE042A" w:rsidRPr="00B84347" w:rsidTr="00B84347">
        <w:trPr>
          <w:trHeight w:val="20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BE042A" w:rsidRPr="00B84347" w:rsidRDefault="00BE042A" w:rsidP="00BE0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 xml:space="preserve">№ </w:t>
            </w: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kk-KZ" w:eastAsia="ru-RU"/>
              </w:rPr>
              <w:t>лота</w:t>
            </w:r>
          </w:p>
        </w:tc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Ед.</w:t>
            </w:r>
          </w:p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proofErr w:type="spellStart"/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изм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E042A" w:rsidRPr="00B84347" w:rsidRDefault="008C4FE6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Количество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Цена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  <w:t>Выделенная Сумма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84347" w:rsidRDefault="008C4FE6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ИП "Бекмамбетова Сара Алтынбековна"</w:t>
            </w:r>
          </w:p>
        </w:tc>
        <w:tc>
          <w:tcPr>
            <w:tcW w:w="2494" w:type="dxa"/>
            <w:gridSpan w:val="3"/>
            <w:vAlign w:val="center"/>
          </w:tcPr>
          <w:p w:rsidR="00BE042A" w:rsidRPr="00B84347" w:rsidRDefault="00BE042A" w:rsidP="008C4F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ТОО «</w:t>
            </w:r>
            <w:r w:rsidR="008C4FE6"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Садыхан Премиум</w:t>
            </w: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  <w:lang w:val="kk-KZ"/>
              </w:rPr>
              <w:t>»</w:t>
            </w:r>
          </w:p>
        </w:tc>
      </w:tr>
      <w:tr w:rsidR="00BE042A" w:rsidRPr="00B84347" w:rsidTr="00B84347">
        <w:trPr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BE042A" w:rsidRPr="00B84347" w:rsidRDefault="00BE042A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09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час. </w:t>
            </w:r>
            <w:r w:rsidR="008C4FE6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1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 мин.</w:t>
            </w:r>
          </w:p>
          <w:p w:rsidR="00BE042A" w:rsidRPr="00B84347" w:rsidRDefault="008C4FE6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02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.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12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.2020 г.</w:t>
            </w:r>
          </w:p>
        </w:tc>
        <w:tc>
          <w:tcPr>
            <w:tcW w:w="2494" w:type="dxa"/>
            <w:gridSpan w:val="3"/>
          </w:tcPr>
          <w:p w:rsidR="00BE042A" w:rsidRPr="00B84347" w:rsidRDefault="008C4FE6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09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 xml:space="preserve"> час. 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50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 xml:space="preserve"> мин.</w:t>
            </w:r>
          </w:p>
          <w:p w:rsidR="00BE042A" w:rsidRPr="00B84347" w:rsidRDefault="008C4FE6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0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.</w:t>
            </w: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12</w:t>
            </w:r>
            <w:r w:rsidR="00BE042A" w:rsidRPr="00B84347">
              <w:rPr>
                <w:rFonts w:ascii="Times New Roman" w:hAnsi="Times New Roman" w:cs="Times New Roman"/>
                <w:b/>
                <w:sz w:val="20"/>
                <w:szCs w:val="26"/>
                <w:lang w:val="kk-KZ"/>
              </w:rPr>
              <w:t>.2020 г.</w:t>
            </w:r>
          </w:p>
        </w:tc>
      </w:tr>
      <w:tr w:rsidR="00BE042A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Цена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b/>
                <w:sz w:val="20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Цена</w:t>
            </w:r>
          </w:p>
        </w:tc>
        <w:tc>
          <w:tcPr>
            <w:tcW w:w="1352" w:type="dxa"/>
            <w:vAlign w:val="center"/>
          </w:tcPr>
          <w:p w:rsidR="00BE042A" w:rsidRPr="00B84347" w:rsidRDefault="00BE042A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</w:pPr>
            <w:r w:rsidRPr="00B84347">
              <w:rPr>
                <w:rFonts w:ascii="Times New Roman" w:eastAsia="Times New Roman" w:hAnsi="Times New Roman" w:cs="Times New Roman"/>
                <w:b/>
                <w:sz w:val="20"/>
                <w:szCs w:val="26"/>
              </w:rPr>
              <w:t>Сумма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Атропина Сульфат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Ампула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1500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46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69 000,00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42,5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63 750,00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Бензилпенициллина</w:t>
            </w:r>
            <w:proofErr w:type="spellEnd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 xml:space="preserve"> натриевая соль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64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32 000,00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Хлоропирамин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Ампула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250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323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80 750,00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-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289,5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72 375,00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proofErr w:type="spellStart"/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Глюкометр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Комплект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5150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77 250,00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4500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67 500,00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5150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77 250,00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</w:pPr>
            <w:r w:rsidRPr="00B84347">
              <w:rPr>
                <w:rFonts w:ascii="Times New Roman" w:hAnsi="Times New Roman"/>
                <w:color w:val="000000"/>
                <w:spacing w:val="2"/>
                <w:sz w:val="20"/>
                <w:szCs w:val="26"/>
                <w:shd w:val="clear" w:color="auto" w:fill="FFFFFF"/>
              </w:rPr>
              <w:t>Тест-полоски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6825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204 750,00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6500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B84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195 000,00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6825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204 750,00</w:t>
            </w:r>
          </w:p>
        </w:tc>
      </w:tr>
      <w:tr w:rsidR="008C4FE6" w:rsidRPr="00B84347" w:rsidTr="00B84347">
        <w:trPr>
          <w:gridAfter w:val="1"/>
          <w:wAfter w:w="8" w:type="dxa"/>
          <w:trHeight w:val="20"/>
        </w:trPr>
        <w:tc>
          <w:tcPr>
            <w:tcW w:w="70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4FE6" w:rsidRPr="00B84347" w:rsidRDefault="008C4FE6" w:rsidP="008C4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Ланцеты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eastAsia="ru-RU"/>
              </w:rPr>
              <w:t>Упаковка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sz w:val="20"/>
                <w:szCs w:val="26"/>
                <w:lang w:val="kk-KZ" w:eastAsia="ru-RU"/>
              </w:rPr>
              <w:t>5250</w:t>
            </w:r>
          </w:p>
        </w:tc>
        <w:tc>
          <w:tcPr>
            <w:tcW w:w="1656" w:type="dxa"/>
            <w:shd w:val="clear" w:color="auto" w:fill="auto"/>
            <w:noWrap/>
            <w:vAlign w:val="center"/>
          </w:tcPr>
          <w:p w:rsidR="008C4FE6" w:rsidRPr="00B84347" w:rsidRDefault="008C4FE6" w:rsidP="008C4F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</w:pPr>
            <w:r w:rsidRPr="00B84347">
              <w:rPr>
                <w:rFonts w:ascii="Times New Roman" w:eastAsia="Times New Roman" w:hAnsi="Times New Roman"/>
                <w:color w:val="000000"/>
                <w:sz w:val="20"/>
                <w:szCs w:val="26"/>
                <w:lang w:val="kk-KZ" w:eastAsia="ru-RU"/>
              </w:rPr>
              <w:t>157 500,00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4800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8C4FE6" w:rsidRPr="00B84347" w:rsidRDefault="00B84347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  <w:lang w:val="kk-KZ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  <w:lang w:val="kk-KZ"/>
              </w:rPr>
              <w:t>144 000,00</w:t>
            </w:r>
          </w:p>
        </w:tc>
        <w:tc>
          <w:tcPr>
            <w:tcW w:w="1134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  <w:tc>
          <w:tcPr>
            <w:tcW w:w="1352" w:type="dxa"/>
            <w:vAlign w:val="center"/>
          </w:tcPr>
          <w:p w:rsidR="008C4FE6" w:rsidRPr="00B84347" w:rsidRDefault="008C4FE6" w:rsidP="008C4F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B84347">
              <w:rPr>
                <w:rFonts w:ascii="Times New Roman" w:hAnsi="Times New Roman" w:cs="Times New Roman"/>
                <w:sz w:val="20"/>
                <w:szCs w:val="26"/>
              </w:rPr>
              <w:t>-</w:t>
            </w:r>
          </w:p>
        </w:tc>
      </w:tr>
    </w:tbl>
    <w:p w:rsidR="008C4FE6" w:rsidRPr="00B84347" w:rsidRDefault="00493F79" w:rsidP="00276B20">
      <w:pPr>
        <w:keepNext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</w:pPr>
      <w:r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Орг</w:t>
      </w:r>
      <w:r w:rsidR="00276B20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анизатор закупок</w:t>
      </w:r>
      <w:r w:rsidR="002A47D3" w:rsidRPr="00B84347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 </w:t>
      </w:r>
      <w:r w:rsidRPr="00B84347">
        <w:rPr>
          <w:rFonts w:ascii="Times New Roman" w:eastAsia="Times New Roman" w:hAnsi="Times New Roman" w:cs="Times New Roman"/>
          <w:b/>
          <w:color w:val="000000" w:themeColor="text1"/>
          <w:szCs w:val="26"/>
          <w:lang w:eastAsia="ru-RU"/>
        </w:rPr>
        <w:t>РЕШИЛ:</w:t>
      </w:r>
    </w:p>
    <w:p w:rsidR="00C9182F" w:rsidRPr="00CD27A3" w:rsidRDefault="00493F79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CD27A3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 xml:space="preserve">-  </w:t>
      </w:r>
      <w:r w:rsidR="00571689" w:rsidRPr="00CD27A3">
        <w:rPr>
          <w:rFonts w:ascii="Times New Roman" w:eastAsia="Times New Roman" w:hAnsi="Times New Roman" w:cs="Times New Roman"/>
          <w:color w:val="000000" w:themeColor="text1"/>
          <w:szCs w:val="26"/>
          <w:lang w:eastAsia="ru-RU"/>
        </w:rPr>
        <w:t>П</w:t>
      </w:r>
      <w:r w:rsidRPr="00CD27A3">
        <w:rPr>
          <w:rFonts w:ascii="Times New Roman" w:eastAsia="Times New Roman" w:hAnsi="Times New Roman" w:cs="Times New Roman"/>
          <w:color w:val="000000" w:themeColor="text1"/>
          <w:szCs w:val="26"/>
          <w:lang w:val="kk-KZ" w:eastAsia="ru-RU"/>
        </w:rPr>
        <w:t xml:space="preserve">ризнать </w:t>
      </w:r>
      <w:r w:rsidR="00C9182F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лот </w:t>
      </w:r>
      <w:r w:rsidR="00CD27A3">
        <w:rPr>
          <w:rFonts w:ascii="Times New Roman" w:eastAsia="Times New Roman" w:hAnsi="Times New Roman" w:cs="Times New Roman"/>
          <w:bCs/>
          <w:szCs w:val="26"/>
          <w:lang w:eastAsia="ru-RU"/>
        </w:rPr>
        <w:t>№2</w:t>
      </w:r>
      <w:r w:rsidR="008678E0" w:rsidRPr="00CD27A3">
        <w:rPr>
          <w:rFonts w:ascii="Times New Roman" w:eastAsia="Times New Roman" w:hAnsi="Times New Roman" w:cs="Times New Roman"/>
          <w:bCs/>
          <w:szCs w:val="26"/>
          <w:lang w:val="kk-KZ" w:eastAsia="ru-RU"/>
        </w:rPr>
        <w:t xml:space="preserve"> </w:t>
      </w:r>
      <w:r w:rsidR="00571689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>несостоявшимся</w:t>
      </w:r>
      <w:r w:rsidR="00C9182F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причине не предоставления ценовых предложении</w:t>
      </w:r>
      <w:r w:rsidR="00571689" w:rsidRPr="00CD27A3">
        <w:rPr>
          <w:rFonts w:ascii="Times New Roman" w:eastAsia="Times New Roman" w:hAnsi="Times New Roman" w:cs="Times New Roman"/>
          <w:bCs/>
          <w:szCs w:val="26"/>
          <w:lang w:eastAsia="ru-RU"/>
        </w:rPr>
        <w:t>.</w:t>
      </w:r>
    </w:p>
    <w:p w:rsidR="002B558F" w:rsidRDefault="004E7E54" w:rsidP="002B558F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>
        <w:rPr>
          <w:rFonts w:ascii="Times New Roman" w:eastAsia="Times New Roman" w:hAnsi="Times New Roman" w:cs="Times New Roman"/>
          <w:szCs w:val="26"/>
        </w:rPr>
        <w:t xml:space="preserve">- </w:t>
      </w:r>
      <w:r w:rsidR="00276B20">
        <w:rPr>
          <w:rFonts w:ascii="Times New Roman" w:eastAsia="Times New Roman" w:hAnsi="Times New Roman" w:cs="Times New Roman"/>
          <w:szCs w:val="26"/>
          <w:lang w:val="kk-KZ"/>
        </w:rPr>
        <w:t>Потенциальным поставщиком</w:t>
      </w:r>
      <w:r w:rsidR="002B558F"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ИП</w:t>
      </w:r>
      <w:r w:rsidR="00B84347"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="00B84347" w:rsidRPr="00B84347">
        <w:rPr>
          <w:rFonts w:ascii="Times New Roman" w:hAnsi="Times New Roman" w:cs="Times New Roman"/>
          <w:spacing w:val="2"/>
          <w:szCs w:val="26"/>
          <w:shd w:val="clear" w:color="auto" w:fill="FFFFFF"/>
        </w:rPr>
        <w:t>«</w:t>
      </w:r>
      <w:r w:rsidR="00B84347" w:rsidRPr="00B84347">
        <w:rPr>
          <w:rFonts w:ascii="Times New Roman" w:eastAsia="Times New Roman" w:hAnsi="Times New Roman" w:cs="Times New Roman"/>
          <w:szCs w:val="26"/>
          <w:lang w:val="kk-KZ"/>
        </w:rPr>
        <w:t>Бекмамбетова Сара Алтынбековна</w:t>
      </w:r>
      <w:r w:rsidR="00B84347" w:rsidRPr="00B84347">
        <w:rPr>
          <w:rFonts w:ascii="Times New Roman" w:eastAsia="Times New Roman" w:hAnsi="Times New Roman" w:cs="Times New Roman"/>
          <w:szCs w:val="26"/>
        </w:rPr>
        <w:t>»</w:t>
      </w:r>
      <w:r w:rsidR="002B558F" w:rsidRPr="00B84347">
        <w:rPr>
          <w:rFonts w:ascii="Times New Roman" w:eastAsia="Times New Roman" w:hAnsi="Times New Roman" w:cs="Times New Roman"/>
          <w:szCs w:val="26"/>
        </w:rPr>
        <w:t xml:space="preserve"> </w:t>
      </w:r>
      <w:r w:rsidR="00276B20">
        <w:rPr>
          <w:rFonts w:ascii="Times New Roman" w:eastAsia="Times New Roman" w:hAnsi="Times New Roman" w:cs="Times New Roman"/>
          <w:szCs w:val="26"/>
        </w:rPr>
        <w:t xml:space="preserve">не представлены </w:t>
      </w:r>
      <w:r w:rsidR="002B558F" w:rsidRPr="00B84347">
        <w:rPr>
          <w:rFonts w:ascii="Times New Roman" w:eastAsia="Times New Roman" w:hAnsi="Times New Roman" w:cs="Times New Roman"/>
          <w:szCs w:val="26"/>
        </w:rPr>
        <w:t xml:space="preserve">документы, подтверждающие соответствие квалификационным требованиям </w:t>
      </w:r>
      <w:r w:rsidR="00276B20">
        <w:rPr>
          <w:rFonts w:ascii="Times New Roman" w:eastAsia="Times New Roman" w:hAnsi="Times New Roman" w:cs="Times New Roman"/>
          <w:szCs w:val="26"/>
        </w:rPr>
        <w:t xml:space="preserve">в сроки, </w:t>
      </w:r>
      <w:r w:rsidR="002B558F" w:rsidRPr="00B84347">
        <w:rPr>
          <w:rFonts w:ascii="Times New Roman" w:eastAsia="Times New Roman" w:hAnsi="Times New Roman" w:cs="Times New Roman"/>
          <w:szCs w:val="26"/>
        </w:rPr>
        <w:t>предусмотренные пунктом 113 гл.10 ППРК 1729;</w:t>
      </w:r>
      <w:r w:rsidR="00C9182F" w:rsidRPr="00B84347">
        <w:rPr>
          <w:rFonts w:ascii="Times New Roman" w:eastAsia="Times New Roman" w:hAnsi="Times New Roman" w:cs="Times New Roman"/>
          <w:szCs w:val="26"/>
          <w:lang w:eastAsia="ru-RU"/>
        </w:rPr>
        <w:t xml:space="preserve"> </w:t>
      </w:r>
    </w:p>
    <w:p w:rsidR="009A28D6" w:rsidRDefault="00276B20" w:rsidP="009A28D6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</w:pPr>
      <w:r>
        <w:rPr>
          <w:rFonts w:ascii="Times New Roman" w:hAnsi="Times New Roman" w:cs="Times New Roman"/>
          <w:spacing w:val="2"/>
          <w:szCs w:val="26"/>
          <w:shd w:val="clear" w:color="auto" w:fill="FFFFFF"/>
          <w:lang w:val="kk-KZ"/>
        </w:rPr>
        <w:t>- Лоты №4,5 и 6 признаны не состоявшимися.</w:t>
      </w:r>
    </w:p>
    <w:p w:rsidR="00276B20" w:rsidRPr="009A28D6" w:rsidRDefault="00276B20" w:rsidP="009A28D6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zCs w:val="26"/>
          <w:shd w:val="clear" w:color="auto" w:fill="FFFFFF"/>
        </w:rPr>
      </w:pPr>
    </w:p>
    <w:p w:rsidR="00626E91" w:rsidRPr="00B84347" w:rsidRDefault="00493F79" w:rsidP="009607CE">
      <w:pPr>
        <w:jc w:val="center"/>
        <w:rPr>
          <w:szCs w:val="26"/>
        </w:rPr>
      </w:pPr>
      <w:r w:rsidRPr="00B84347">
        <w:rPr>
          <w:rFonts w:ascii="Times New Roman" w:hAnsi="Times New Roman" w:cs="Times New Roman"/>
          <w:b/>
          <w:szCs w:val="26"/>
        </w:rPr>
        <w:t xml:space="preserve"> </w:t>
      </w:r>
      <w:r w:rsidR="00C245A7" w:rsidRPr="00B84347">
        <w:rPr>
          <w:rFonts w:ascii="Times New Roman" w:hAnsi="Times New Roman" w:cs="Times New Roman"/>
          <w:b/>
          <w:szCs w:val="26"/>
          <w:lang w:val="kk-KZ"/>
        </w:rPr>
        <w:t>Қыдыркен Н.Ғ.</w:t>
      </w:r>
      <w:r w:rsidRPr="00B84347">
        <w:rPr>
          <w:rFonts w:ascii="Times New Roman" w:hAnsi="Times New Roman" w:cs="Times New Roman"/>
          <w:b/>
          <w:szCs w:val="26"/>
        </w:rPr>
        <w:t xml:space="preserve">        </w:t>
      </w:r>
      <w:r w:rsidR="00EB6214" w:rsidRPr="00B84347">
        <w:rPr>
          <w:rFonts w:ascii="Times New Roman" w:hAnsi="Times New Roman" w:cs="Times New Roman"/>
          <w:b/>
          <w:szCs w:val="26"/>
        </w:rPr>
        <w:t>________________         Н</w:t>
      </w:r>
      <w:r w:rsidR="00EB6214" w:rsidRPr="00B84347">
        <w:rPr>
          <w:rFonts w:ascii="Times New Roman" w:hAnsi="Times New Roman" w:cs="Times New Roman"/>
          <w:b/>
          <w:szCs w:val="26"/>
          <w:lang w:val="kk-KZ"/>
        </w:rPr>
        <w:t>ачальник</w:t>
      </w:r>
      <w:r w:rsidRPr="00B84347">
        <w:rPr>
          <w:rFonts w:ascii="Times New Roman" w:hAnsi="Times New Roman" w:cs="Times New Roman"/>
          <w:b/>
          <w:szCs w:val="26"/>
        </w:rPr>
        <w:t xml:space="preserve"> отдела государственных закупок</w:t>
      </w:r>
    </w:p>
    <w:sectPr w:rsidR="00626E91" w:rsidRPr="00B84347" w:rsidSect="00104412">
      <w:headerReference w:type="first" r:id="rId7"/>
      <w:pgSz w:w="16838" w:h="11906" w:orient="landscape"/>
      <w:pgMar w:top="0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8D" w:rsidRDefault="0028418D" w:rsidP="00493F79">
      <w:pPr>
        <w:spacing w:after="0" w:line="240" w:lineRule="auto"/>
      </w:pPr>
      <w:r>
        <w:separator/>
      </w:r>
    </w:p>
  </w:endnote>
  <w:endnote w:type="continuationSeparator" w:id="0">
    <w:p w:rsidR="0028418D" w:rsidRDefault="0028418D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8D" w:rsidRDefault="0028418D" w:rsidP="00493F79">
      <w:pPr>
        <w:spacing w:after="0" w:line="240" w:lineRule="auto"/>
      </w:pPr>
      <w:r>
        <w:separator/>
      </w:r>
    </w:p>
  </w:footnote>
  <w:footnote w:type="continuationSeparator" w:id="0">
    <w:p w:rsidR="0028418D" w:rsidRDefault="0028418D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046CFFC4"/>
    <w:lvl w:ilvl="0" w:tplc="8EE2E34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013438"/>
    <w:rsid w:val="0010372B"/>
    <w:rsid w:val="00104412"/>
    <w:rsid w:val="00175472"/>
    <w:rsid w:val="001C0C4F"/>
    <w:rsid w:val="002251A7"/>
    <w:rsid w:val="00234931"/>
    <w:rsid w:val="00276B20"/>
    <w:rsid w:val="0028418D"/>
    <w:rsid w:val="002A47D3"/>
    <w:rsid w:val="002B558F"/>
    <w:rsid w:val="002E6094"/>
    <w:rsid w:val="002F6C94"/>
    <w:rsid w:val="00461067"/>
    <w:rsid w:val="00491DA5"/>
    <w:rsid w:val="00493F79"/>
    <w:rsid w:val="004E7E54"/>
    <w:rsid w:val="00571689"/>
    <w:rsid w:val="00571A0D"/>
    <w:rsid w:val="005F46D3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8678E0"/>
    <w:rsid w:val="008C4FE6"/>
    <w:rsid w:val="0092339F"/>
    <w:rsid w:val="00931A76"/>
    <w:rsid w:val="00946F70"/>
    <w:rsid w:val="009607CE"/>
    <w:rsid w:val="009A28D6"/>
    <w:rsid w:val="009C0159"/>
    <w:rsid w:val="009C2E5C"/>
    <w:rsid w:val="00A16DF7"/>
    <w:rsid w:val="00B15622"/>
    <w:rsid w:val="00B4277E"/>
    <w:rsid w:val="00B77AAE"/>
    <w:rsid w:val="00B84347"/>
    <w:rsid w:val="00B92F07"/>
    <w:rsid w:val="00BE042A"/>
    <w:rsid w:val="00C245A7"/>
    <w:rsid w:val="00C30BF5"/>
    <w:rsid w:val="00C57ACB"/>
    <w:rsid w:val="00C63B4A"/>
    <w:rsid w:val="00C9182F"/>
    <w:rsid w:val="00CA04E8"/>
    <w:rsid w:val="00CD27A3"/>
    <w:rsid w:val="00D72B83"/>
    <w:rsid w:val="00DB3709"/>
    <w:rsid w:val="00DF10D8"/>
    <w:rsid w:val="00DF523D"/>
    <w:rsid w:val="00E50CF7"/>
    <w:rsid w:val="00E569D3"/>
    <w:rsid w:val="00EB0373"/>
    <w:rsid w:val="00EB6214"/>
    <w:rsid w:val="00ED7A9B"/>
    <w:rsid w:val="00F410AB"/>
    <w:rsid w:val="00F6104F"/>
    <w:rsid w:val="00F65CCD"/>
    <w:rsid w:val="00FC086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2020-12-14T16:34:00Z</cp:lastPrinted>
  <dcterms:created xsi:type="dcterms:W3CDTF">2020-11-17T14:22:00Z</dcterms:created>
  <dcterms:modified xsi:type="dcterms:W3CDTF">2020-12-14T16:34:00Z</dcterms:modified>
</cp:coreProperties>
</file>