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4161B" w14:textId="771FFA26" w:rsidR="00C43498" w:rsidRDefault="00FE54A3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  <w:lang w:val="kk-KZ"/>
        </w:rPr>
      </w:pPr>
      <w:r>
        <w:rPr>
          <w:rFonts w:eastAsia="Times New Roman"/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3662271" wp14:editId="090F5E7A">
            <wp:simplePos x="0" y="0"/>
            <wp:positionH relativeFrom="column">
              <wp:posOffset>773</wp:posOffset>
            </wp:positionH>
            <wp:positionV relativeFrom="paragraph">
              <wp:posOffset>3976</wp:posOffset>
            </wp:positionV>
            <wp:extent cx="2027583" cy="1400172"/>
            <wp:effectExtent l="0" t="0" r="0" b="0"/>
            <wp:wrapNone/>
            <wp:docPr id="2" name="Рисунок 2" descr="D:\ГКБ№4\Дизайны\Логотип ГКБ№4 г.Алматы_WB2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КБ№4\Дизайны\Логотип ГКБ№4 г.Алматы_WB2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7583" cy="1400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619C">
        <w:rPr>
          <w:rFonts w:ascii="Times New Roman" w:hAnsi="Times New Roman"/>
          <w:b/>
          <w:sz w:val="24"/>
          <w:szCs w:val="24"/>
          <w:lang w:val="kk-KZ"/>
        </w:rPr>
        <w:t xml:space="preserve">Утверждаю </w:t>
      </w:r>
    </w:p>
    <w:p w14:paraId="384520B4" w14:textId="77777777" w:rsidR="00BB619C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                                                                                             Главный врач КГП на </w:t>
      </w:r>
      <w:r>
        <w:rPr>
          <w:rFonts w:ascii="Times New Roman" w:hAnsi="Times New Roman"/>
          <w:b/>
          <w:sz w:val="24"/>
          <w:szCs w:val="24"/>
        </w:rPr>
        <w:t xml:space="preserve">ПХВ «Городская клиническая больница №4» УОЗ </w:t>
      </w:r>
    </w:p>
    <w:p w14:paraId="20CC8E33" w14:textId="01266032" w:rsidR="00BB619C" w:rsidRPr="00BB619C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города Алматы </w:t>
      </w:r>
      <w:proofErr w:type="spellStart"/>
      <w:r>
        <w:rPr>
          <w:rFonts w:ascii="Times New Roman" w:hAnsi="Times New Roman"/>
          <w:b/>
          <w:sz w:val="24"/>
          <w:szCs w:val="24"/>
        </w:rPr>
        <w:t>Бейсенбеков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С.З. </w:t>
      </w:r>
    </w:p>
    <w:p w14:paraId="5A21FB57" w14:textId="47F0AF47" w:rsidR="00C43498" w:rsidRPr="00BB619C" w:rsidRDefault="00BB619C" w:rsidP="00BB61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</w:t>
      </w:r>
    </w:p>
    <w:p w14:paraId="1BBC1E1F" w14:textId="1ADC476F" w:rsidR="00FE54A3" w:rsidRPr="00BB619C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FAD1B55" w14:textId="7EFE5395" w:rsidR="00FE54A3" w:rsidRPr="00BB619C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DD974CF" w14:textId="1A6328CE" w:rsidR="00FE54A3" w:rsidRPr="00BB619C" w:rsidRDefault="00FE54A3" w:rsidP="00A240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83EE899" w14:textId="77777777" w:rsidR="00C064E3" w:rsidRDefault="00C064E3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2480003" w14:textId="2DA82FCF" w:rsidR="00A2403F" w:rsidRPr="00D6683D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>Объявление</w:t>
      </w:r>
      <w:r w:rsidRPr="00D6683D">
        <w:rPr>
          <w:rFonts w:ascii="Times New Roman" w:hAnsi="Times New Roman"/>
          <w:b/>
          <w:sz w:val="24"/>
          <w:szCs w:val="24"/>
        </w:rPr>
        <w:br/>
        <w:t xml:space="preserve"> о проведении закупа способом запроса ценовых предложений</w:t>
      </w:r>
    </w:p>
    <w:p w14:paraId="3D6F38A2" w14:textId="176D4897" w:rsidR="00A2403F" w:rsidRPr="00D6683D" w:rsidRDefault="00A2403F" w:rsidP="00C064E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C277BB5" w14:textId="01F698E8" w:rsidR="00FE54A3" w:rsidRDefault="00A2403F" w:rsidP="00FE54A3">
      <w:pPr>
        <w:spacing w:line="240" w:lineRule="auto"/>
        <w:ind w:left="142"/>
        <w:jc w:val="both"/>
        <w:rPr>
          <w:rFonts w:ascii="Times New Roman" w:hAnsi="Times New Roman"/>
          <w:b/>
          <w:sz w:val="24"/>
          <w:szCs w:val="24"/>
        </w:rPr>
      </w:pPr>
      <w:r w:rsidRPr="00D6683D">
        <w:rPr>
          <w:rFonts w:ascii="Times New Roman" w:hAnsi="Times New Roman"/>
          <w:b/>
          <w:sz w:val="24"/>
          <w:szCs w:val="24"/>
        </w:rPr>
        <w:t xml:space="preserve">     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 </w:t>
      </w:r>
      <w:r w:rsidR="008B0EC6" w:rsidRPr="00D6683D">
        <w:rPr>
          <w:rFonts w:ascii="Times New Roman" w:hAnsi="Times New Roman"/>
          <w:b/>
          <w:sz w:val="24"/>
          <w:szCs w:val="24"/>
        </w:rPr>
        <w:t>г. Алматы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</w:t>
      </w:r>
      <w:r w:rsidR="00D6683D">
        <w:rPr>
          <w:rFonts w:ascii="Times New Roman" w:hAnsi="Times New Roman"/>
          <w:b/>
          <w:sz w:val="24"/>
          <w:szCs w:val="24"/>
        </w:rPr>
        <w:t xml:space="preserve">                   </w:t>
      </w:r>
      <w:r w:rsidRPr="00D6683D">
        <w:rPr>
          <w:rFonts w:ascii="Times New Roman" w:hAnsi="Times New Roman"/>
          <w:b/>
          <w:sz w:val="24"/>
          <w:szCs w:val="24"/>
        </w:rPr>
        <w:t xml:space="preserve">         </w:t>
      </w:r>
      <w:r w:rsidR="00FE54A3">
        <w:rPr>
          <w:rFonts w:ascii="Times New Roman" w:hAnsi="Times New Roman"/>
          <w:b/>
          <w:sz w:val="24"/>
          <w:szCs w:val="24"/>
          <w:lang w:val="kk-KZ"/>
        </w:rPr>
        <w:t xml:space="preserve">                                                                    </w:t>
      </w:r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  </w:t>
      </w:r>
      <w:proofErr w:type="gramStart"/>
      <w:r w:rsidR="008B0EC6">
        <w:rPr>
          <w:rFonts w:ascii="Times New Roman" w:hAnsi="Times New Roman"/>
          <w:b/>
          <w:sz w:val="24"/>
          <w:szCs w:val="24"/>
          <w:lang w:val="kk-KZ"/>
        </w:rPr>
        <w:t xml:space="preserve">  </w:t>
      </w:r>
      <w:r w:rsidR="009A585D">
        <w:rPr>
          <w:rFonts w:ascii="Times New Roman" w:hAnsi="Times New Roman"/>
          <w:b/>
          <w:sz w:val="24"/>
          <w:szCs w:val="24"/>
          <w:lang w:val="kk-KZ"/>
        </w:rPr>
        <w:t xml:space="preserve"> «</w:t>
      </w:r>
      <w:proofErr w:type="gramEnd"/>
      <w:r w:rsidR="00C43498" w:rsidRPr="00C43498">
        <w:rPr>
          <w:rFonts w:ascii="Times New Roman" w:hAnsi="Times New Roman"/>
          <w:b/>
          <w:sz w:val="24"/>
          <w:szCs w:val="24"/>
        </w:rPr>
        <w:t>1</w:t>
      </w:r>
      <w:r w:rsidR="004024D4">
        <w:rPr>
          <w:rFonts w:ascii="Times New Roman" w:hAnsi="Times New Roman"/>
          <w:b/>
          <w:sz w:val="24"/>
          <w:szCs w:val="24"/>
          <w:lang w:val="en-US"/>
        </w:rPr>
        <w:t>8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» </w:t>
      </w:r>
      <w:r w:rsidR="00C43498">
        <w:rPr>
          <w:rFonts w:ascii="Times New Roman" w:hAnsi="Times New Roman"/>
          <w:b/>
          <w:sz w:val="24"/>
          <w:szCs w:val="24"/>
        </w:rPr>
        <w:t>январь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202</w:t>
      </w:r>
      <w:r w:rsidR="00C43498">
        <w:rPr>
          <w:rFonts w:ascii="Times New Roman" w:hAnsi="Times New Roman"/>
          <w:b/>
          <w:sz w:val="24"/>
          <w:szCs w:val="24"/>
        </w:rPr>
        <w:t>1</w:t>
      </w:r>
      <w:r w:rsidR="0000387B" w:rsidRPr="00D6683D">
        <w:rPr>
          <w:rFonts w:ascii="Times New Roman" w:hAnsi="Times New Roman"/>
          <w:b/>
          <w:sz w:val="24"/>
          <w:szCs w:val="24"/>
        </w:rPr>
        <w:t xml:space="preserve"> г</w:t>
      </w:r>
    </w:p>
    <w:p w14:paraId="6E3D8F7F" w14:textId="07EDEBCC" w:rsidR="00A2403F" w:rsidRPr="00FE54A3" w:rsidRDefault="00C064E3" w:rsidP="00C064E3">
      <w:pPr>
        <w:spacing w:line="240" w:lineRule="auto"/>
        <w:ind w:left="-142" w:firstLine="851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В соответствии с подпунктом 1 пункта 105 Главы 10 Правил организации и проведения закупа лекарственных средств и медицинских изделий, фармацевтических услуг, </w:t>
      </w:r>
      <w:r w:rsidR="00A2403F"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>КГ</w:t>
      </w:r>
      <w:r w:rsidR="00A2403F"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 «Городская клиническая больница №4» на праве хозяйственного ведения </w:t>
      </w:r>
      <w:r w:rsidR="00A2403F" w:rsidRPr="00C86E71"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A2403F" w:rsidRPr="00C86E71">
        <w:rPr>
          <w:rFonts w:ascii="Times New Roman" w:hAnsi="Times New Roman"/>
          <w:sz w:val="24"/>
          <w:szCs w:val="24"/>
        </w:rPr>
        <w:t>расположенное по адресу,</w:t>
      </w:r>
      <w:r w:rsidR="00D6683D" w:rsidRPr="00C86E71">
        <w:rPr>
          <w:rFonts w:ascii="Times New Roman" w:hAnsi="Times New Roman"/>
          <w:sz w:val="24"/>
          <w:szCs w:val="24"/>
        </w:rPr>
        <w:t xml:space="preserve"> </w:t>
      </w:r>
      <w:r w:rsidR="00A2403F" w:rsidRPr="00C86E71">
        <w:rPr>
          <w:rFonts w:ascii="Times New Roman" w:hAnsi="Times New Roman"/>
          <w:sz w:val="24"/>
          <w:szCs w:val="24"/>
        </w:rPr>
        <w:t xml:space="preserve">г. Алматы, </w:t>
      </w:r>
      <w:r w:rsidR="00A2403F" w:rsidRPr="00C86E71">
        <w:rPr>
          <w:rFonts w:ascii="Times New Roman" w:eastAsia="Times New Roman" w:hAnsi="Times New Roman"/>
          <w:sz w:val="24"/>
          <w:szCs w:val="24"/>
          <w:lang w:val="x-none" w:eastAsia="x-none"/>
        </w:rPr>
        <w:t>ул.</w:t>
      </w:r>
      <w:r w:rsidR="00A2403F" w:rsidRPr="00C86E71">
        <w:rPr>
          <w:rFonts w:ascii="Times New Roman" w:eastAsia="Times New Roman" w:hAnsi="Times New Roman"/>
          <w:sz w:val="24"/>
          <w:szCs w:val="24"/>
          <w:lang w:val="kk-KZ" w:eastAsia="x-none"/>
        </w:rPr>
        <w:t xml:space="preserve"> Папанина, 220</w:t>
      </w:r>
      <w:r w:rsidR="00A2403F" w:rsidRPr="00C86E71">
        <w:rPr>
          <w:rFonts w:ascii="Times New Roman" w:hAnsi="Times New Roman"/>
          <w:sz w:val="24"/>
          <w:szCs w:val="24"/>
        </w:rPr>
        <w:t xml:space="preserve">, </w:t>
      </w:r>
      <w:r w:rsidR="008603F6">
        <w:rPr>
          <w:rFonts w:ascii="Times New Roman" w:hAnsi="Times New Roman"/>
          <w:sz w:val="24"/>
          <w:szCs w:val="24"/>
        </w:rPr>
        <w:t>объявляет о проведении</w:t>
      </w:r>
      <w:r w:rsidR="008603F6">
        <w:rPr>
          <w:rFonts w:ascii="Times New Roman" w:hAnsi="Times New Roman"/>
          <w:sz w:val="24"/>
          <w:szCs w:val="24"/>
          <w:lang w:val="kk-KZ"/>
        </w:rPr>
        <w:t xml:space="preserve"> закупа</w:t>
      </w:r>
      <w:r>
        <w:rPr>
          <w:rFonts w:ascii="Times New Roman" w:hAnsi="Times New Roman"/>
          <w:sz w:val="24"/>
          <w:szCs w:val="24"/>
          <w:lang w:val="kk-KZ"/>
        </w:rPr>
        <w:t xml:space="preserve"> шестидесятидневной потребности</w:t>
      </w:r>
      <w:r w:rsidR="008603F6">
        <w:rPr>
          <w:rFonts w:ascii="Times New Roman" w:hAnsi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sz w:val="24"/>
          <w:szCs w:val="24"/>
          <w:lang w:val="kk-KZ"/>
        </w:rPr>
        <w:t xml:space="preserve">лекарственных средств и </w:t>
      </w:r>
      <w:r w:rsidR="008603F6">
        <w:rPr>
          <w:rFonts w:ascii="Times New Roman" w:hAnsi="Times New Roman"/>
          <w:color w:val="000000"/>
          <w:spacing w:val="2"/>
          <w:sz w:val="24"/>
          <w:szCs w:val="24"/>
          <w:shd w:val="clear" w:color="auto" w:fill="FFFFFF"/>
        </w:rPr>
        <w:t xml:space="preserve">медицинских изделий </w:t>
      </w:r>
      <w:r w:rsidR="008603F6">
        <w:rPr>
          <w:rFonts w:ascii="Times New Roman" w:hAnsi="Times New Roman"/>
          <w:sz w:val="24"/>
          <w:szCs w:val="24"/>
          <w:lang w:val="kk-KZ"/>
        </w:rPr>
        <w:t>способом</w:t>
      </w:r>
      <w:r w:rsidR="008603F6">
        <w:rPr>
          <w:rFonts w:ascii="Times New Roman" w:hAnsi="Times New Roman"/>
          <w:sz w:val="24"/>
          <w:szCs w:val="24"/>
        </w:rPr>
        <w:t xml:space="preserve"> запроса ценовых </w:t>
      </w:r>
      <w:r>
        <w:rPr>
          <w:rFonts w:ascii="Times New Roman" w:hAnsi="Times New Roman"/>
          <w:sz w:val="24"/>
          <w:szCs w:val="24"/>
        </w:rPr>
        <w:t>предложений.</w:t>
      </w:r>
    </w:p>
    <w:p w14:paraId="4AB6E3E3" w14:textId="6ABA4C30" w:rsidR="00C86E71" w:rsidRPr="00FE54A3" w:rsidRDefault="00C86E71" w:rsidP="00FE54A3">
      <w:pPr>
        <w:pStyle w:val="ab"/>
        <w:numPr>
          <w:ilvl w:val="0"/>
          <w:numId w:val="1"/>
        </w:numPr>
        <w:spacing w:after="0" w:line="240" w:lineRule="auto"/>
        <w:ind w:right="142"/>
        <w:jc w:val="both"/>
        <w:rPr>
          <w:rFonts w:ascii="Times New Roman" w:hAnsi="Times New Roman"/>
          <w:sz w:val="24"/>
          <w:szCs w:val="24"/>
        </w:rPr>
      </w:pPr>
      <w:r w:rsidRPr="00FE54A3">
        <w:rPr>
          <w:rFonts w:ascii="Times New Roman" w:eastAsia="Times New Roman" w:hAnsi="Times New Roman"/>
          <w:sz w:val="24"/>
          <w:szCs w:val="24"/>
          <w:lang w:val="kk-KZ" w:eastAsia="x-none"/>
        </w:rPr>
        <w:t>Перечень закупаемых товаров:</w:t>
      </w:r>
    </w:p>
    <w:tbl>
      <w:tblPr>
        <w:tblW w:w="14709" w:type="dxa"/>
        <w:tblLook w:val="04A0" w:firstRow="1" w:lastRow="0" w:firstColumn="1" w:lastColumn="0" w:noHBand="0" w:noVBand="1"/>
      </w:tblPr>
      <w:tblGrid>
        <w:gridCol w:w="562"/>
        <w:gridCol w:w="2835"/>
        <w:gridCol w:w="4934"/>
        <w:gridCol w:w="1896"/>
        <w:gridCol w:w="1457"/>
        <w:gridCol w:w="1286"/>
        <w:gridCol w:w="1739"/>
      </w:tblGrid>
      <w:tr w:rsidR="004024D4" w:rsidRPr="004024D4" w14:paraId="2BDC7198" w14:textId="77777777" w:rsidTr="004024D4">
        <w:trPr>
          <w:trHeight w:val="102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96BA4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4F1D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6D7EF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Описание закупаемого товара и их характеристика/комплектация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ADCC9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8E6911" w14:textId="717140CA" w:rsidR="004024D4" w:rsidRPr="00BB619C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Цена </w:t>
            </w:r>
            <w:r w:rsidR="00BB61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в </w:t>
            </w:r>
            <w:proofErr w:type="spellStart"/>
            <w:r w:rsidR="00BB619C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kzt</w:t>
            </w:r>
            <w:proofErr w:type="spellEnd"/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616B1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6613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</w:tr>
      <w:tr w:rsidR="004024D4" w:rsidRPr="004024D4" w14:paraId="6187FEDC" w14:textId="77777777" w:rsidTr="004024D4">
        <w:trPr>
          <w:trHeight w:val="7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E9C4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BF05C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Амикацин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D419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500 мг/2 мл или порошок для приготовления раствора для инъекций, 0,5 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919D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10F7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7C2C1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3531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251400</w:t>
            </w:r>
          </w:p>
        </w:tc>
      </w:tr>
      <w:tr w:rsidR="004024D4" w:rsidRPr="004024D4" w14:paraId="1731CDCB" w14:textId="77777777" w:rsidTr="004024D4">
        <w:trPr>
          <w:trHeight w:val="55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49314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F4297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Ацетилсалициловая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E693D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100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C1828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8771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31,32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BD7A3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07115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18792</w:t>
            </w:r>
          </w:p>
        </w:tc>
      </w:tr>
      <w:tr w:rsidR="004024D4" w:rsidRPr="004024D4" w14:paraId="6C68A73B" w14:textId="77777777" w:rsidTr="004024D4">
        <w:trPr>
          <w:trHeight w:val="69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B0904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BE21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Бахилы высокие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3D4E38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плотность 40 </w:t>
            </w:r>
            <w:proofErr w:type="gram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  <w:proofErr w:type="gram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из нетканого материала одноразовые стерильные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EE873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C6571F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0909B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C5A57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240000</w:t>
            </w:r>
          </w:p>
        </w:tc>
      </w:tr>
      <w:tr w:rsidR="004024D4" w:rsidRPr="004024D4" w14:paraId="010F5955" w14:textId="77777777" w:rsidTr="004024D4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471B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D63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Бинт нестерильный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27DA6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7*14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3BCD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0B9A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FF404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2443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900000</w:t>
            </w:r>
          </w:p>
        </w:tc>
      </w:tr>
      <w:tr w:rsidR="004024D4" w:rsidRPr="004024D4" w14:paraId="1197851A" w14:textId="77777777" w:rsidTr="004024D4">
        <w:trPr>
          <w:trHeight w:val="40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2CE9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1B95D3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Бупивакаин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F9C5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0,5%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2D838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1BCEA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D392C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B2489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126360</w:t>
            </w:r>
          </w:p>
        </w:tc>
      </w:tr>
      <w:tr w:rsidR="004024D4" w:rsidRPr="004024D4" w14:paraId="0DA49A31" w14:textId="77777777" w:rsidTr="004024D4">
        <w:trPr>
          <w:trHeight w:val="55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D9EB6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951D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Ванкомицин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34B92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порошок/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инфузий 1000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AF310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F7E3A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1919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66EC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34260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441370</w:t>
            </w:r>
          </w:p>
        </w:tc>
      </w:tr>
      <w:tr w:rsidR="004024D4" w:rsidRPr="004024D4" w14:paraId="057F65E4" w14:textId="77777777" w:rsidTr="004024D4">
        <w:trPr>
          <w:trHeight w:val="7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BF8A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E267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Гидроксиэтилкрахмал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(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пентакрахмал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72F6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10%, 500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C2396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17DC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4237,93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35F9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7CA7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296655,1</w:t>
            </w:r>
          </w:p>
        </w:tc>
      </w:tr>
      <w:tr w:rsidR="004024D4" w:rsidRPr="004024D4" w14:paraId="7165D3E2" w14:textId="77777777" w:rsidTr="004024D4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49ED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FD7A3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Глюкоза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47467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40%, 10 мл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67D21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F3D4C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39,72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3601D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F1C6D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39720</w:t>
            </w:r>
          </w:p>
        </w:tc>
      </w:tr>
      <w:tr w:rsidR="004024D4" w:rsidRPr="004024D4" w14:paraId="1C5CEB03" w14:textId="77777777" w:rsidTr="004024D4">
        <w:trPr>
          <w:trHeight w:val="71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7E84A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9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B2F453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Дексмедетомидин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53D3D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концентрат для приготовления раствора для инфузий 100 мкг/мл, 2 мл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2C81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ампула/ флаконы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F2938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8974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DAA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5B9B2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628180</w:t>
            </w:r>
          </w:p>
        </w:tc>
      </w:tr>
      <w:tr w:rsidR="004024D4" w:rsidRPr="004024D4" w14:paraId="3620350A" w14:textId="77777777" w:rsidTr="004024D4">
        <w:trPr>
          <w:trHeight w:val="55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B087A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5159B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Диклофенак натрия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C0DA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75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D4E51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663F6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9B69B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2C79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7800</w:t>
            </w:r>
          </w:p>
        </w:tc>
      </w:tr>
      <w:tr w:rsidR="004024D4" w:rsidRPr="004024D4" w14:paraId="7AF430F1" w14:textId="77777777" w:rsidTr="004024D4">
        <w:trPr>
          <w:trHeight w:val="54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9F8F2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3D928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Дорипенем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EEB56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 500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B1795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911C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B5C2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B16B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1550900</w:t>
            </w:r>
          </w:p>
        </w:tc>
      </w:tr>
      <w:tr w:rsidR="004024D4" w:rsidRPr="004024D4" w14:paraId="3B2AB1B0" w14:textId="77777777" w:rsidTr="004024D4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06770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11FDF8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Дротаверин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49018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40 мг/2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CDAE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F7C77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ABBC0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59414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118200</w:t>
            </w:r>
          </w:p>
        </w:tc>
      </w:tr>
      <w:tr w:rsidR="004024D4" w:rsidRPr="004024D4" w14:paraId="2E481FA3" w14:textId="77777777" w:rsidTr="004024D4">
        <w:trPr>
          <w:trHeight w:val="34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F85C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ECF3A5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Железа (II) сульфат сухой+ Аскорбиновая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BE99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320 мг/60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E22B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96E241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16,63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72C9A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AEF70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2494,5</w:t>
            </w:r>
          </w:p>
        </w:tc>
      </w:tr>
      <w:tr w:rsidR="004024D4" w:rsidRPr="004024D4" w14:paraId="4DCE3C37" w14:textId="77777777" w:rsidTr="004024D4">
        <w:trPr>
          <w:trHeight w:val="3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2845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CC969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Игла двухсторонняя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B9D82E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0,8х38 мм, 21Gх1 1/2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70E7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E2B61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45,57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02F1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AD80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173166</w:t>
            </w:r>
          </w:p>
        </w:tc>
      </w:tr>
      <w:tr w:rsidR="004024D4" w:rsidRPr="004024D4" w14:paraId="0D7B7EE6" w14:textId="77777777" w:rsidTr="004024D4">
        <w:trPr>
          <w:trHeight w:val="5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8E23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3C63AE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Иглодержатель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C8C72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для соединения двусторонней иглы и пробирки в момент взятия крови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0A5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748A4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21,41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9E99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B2FC0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64230</w:t>
            </w:r>
          </w:p>
        </w:tc>
      </w:tr>
      <w:tr w:rsidR="004024D4" w:rsidRPr="004024D4" w14:paraId="17DC4C4C" w14:textId="77777777" w:rsidTr="004024D4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BFF5A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0C98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Изосорбида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динитрат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1596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аэрозоль/спрей 1,25 мг/1 доза, 300 доз 15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4E9D5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F6771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1694,06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442D9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69B9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8470,3</w:t>
            </w:r>
          </w:p>
        </w:tc>
      </w:tr>
      <w:tr w:rsidR="004024D4" w:rsidRPr="004024D4" w14:paraId="6ED566FC" w14:textId="77777777" w:rsidTr="004024D4">
        <w:trPr>
          <w:trHeight w:val="70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67C1E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74B0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Имипенем+Циластатин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74D8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инфузий, 500 мг/500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44F32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31F0B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3696,99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ECA7D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003F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258789,3</w:t>
            </w:r>
          </w:p>
        </w:tc>
      </w:tr>
      <w:tr w:rsidR="004024D4" w:rsidRPr="004024D4" w14:paraId="559589E3" w14:textId="77777777" w:rsidTr="004024D4">
        <w:trPr>
          <w:trHeight w:val="8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DCB13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87FCA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Инсулин растворимый человеческий генно-инженерный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F357F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100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ед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/мл во флаконах, 10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81C63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EFE9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1288,97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996D9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0E6DC2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12889,7</w:t>
            </w:r>
          </w:p>
        </w:tc>
      </w:tr>
      <w:tr w:rsidR="004024D4" w:rsidRPr="004024D4" w14:paraId="5FDBB608" w14:textId="77777777" w:rsidTr="004024D4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D79E3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D41C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Кальция хлорид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323A8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10%, 5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FD0E5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BCE4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61,36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5A69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94505D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3068</w:t>
            </w:r>
          </w:p>
        </w:tc>
      </w:tr>
      <w:tr w:rsidR="004024D4" w:rsidRPr="004024D4" w14:paraId="0B2F4016" w14:textId="77777777" w:rsidTr="004024D4">
        <w:trPr>
          <w:trHeight w:val="54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33E3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7116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Каптоприл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4AB6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25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F0BE0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7C992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17,17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CBF8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0B8D0F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5151</w:t>
            </w:r>
          </w:p>
        </w:tc>
      </w:tr>
      <w:tr w:rsidR="004024D4" w:rsidRPr="004024D4" w14:paraId="55CD93D5" w14:textId="77777777" w:rsidTr="004024D4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BA31F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C478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Карбамазепин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F185C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200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A5D47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D3F93F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12,66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DCBF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559F5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2532</w:t>
            </w:r>
          </w:p>
        </w:tc>
      </w:tr>
      <w:tr w:rsidR="004024D4" w:rsidRPr="004024D4" w14:paraId="29BE9873" w14:textId="77777777" w:rsidTr="004024D4">
        <w:trPr>
          <w:trHeight w:val="42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AD2F1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6D1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Левофлоксацин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AD54B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500 мг/100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6C07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2C85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AB5D3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2AFC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45000</w:t>
            </w:r>
          </w:p>
        </w:tc>
      </w:tr>
      <w:tr w:rsidR="004024D4" w:rsidRPr="004024D4" w14:paraId="355527D2" w14:textId="77777777" w:rsidTr="004024D4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EB32D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0B463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Лорноксикам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9278F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лиофилизат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внутривенного и внутримышечного введения, 8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37574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1CE7F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802,16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B8AA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04058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160432</w:t>
            </w:r>
          </w:p>
        </w:tc>
      </w:tr>
      <w:tr w:rsidR="004024D4" w:rsidRPr="004024D4" w14:paraId="495947DE" w14:textId="77777777" w:rsidTr="004024D4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E56EF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EF2E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Маска трехслойная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1A539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трехслойная на резинках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058FC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69FA3F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20FD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16737D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418950</w:t>
            </w:r>
          </w:p>
        </w:tc>
      </w:tr>
      <w:tr w:rsidR="004024D4" w:rsidRPr="004024D4" w14:paraId="5AC616F0" w14:textId="77777777" w:rsidTr="004024D4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26F81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8B8D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Метамизол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натрия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A8D1B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50 % 2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81960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6611E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41,34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CA29C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0B2C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62010</w:t>
            </w:r>
          </w:p>
        </w:tc>
      </w:tr>
      <w:tr w:rsidR="004024D4" w:rsidRPr="004024D4" w14:paraId="246CE7F7" w14:textId="77777777" w:rsidTr="004024D4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ACEF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92315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Метронидазол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7BDA8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0,5%, 100 мл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7C4E6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 контейнер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D8B6F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ECFC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A6072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312000</w:t>
            </w:r>
          </w:p>
        </w:tc>
      </w:tr>
      <w:tr w:rsidR="004024D4" w:rsidRPr="004024D4" w14:paraId="682BB5C0" w14:textId="77777777" w:rsidTr="004024D4">
        <w:trPr>
          <w:trHeight w:val="48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0BBA3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F2738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Мизопростол</w:t>
            </w:r>
            <w:proofErr w:type="spellEnd"/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47668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0,2 мг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41AF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FC1142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2EF76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D60FE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89750</w:t>
            </w:r>
          </w:p>
        </w:tc>
      </w:tr>
      <w:tr w:rsidR="004024D4" w:rsidRPr="004024D4" w14:paraId="43B07518" w14:textId="77777777" w:rsidTr="004024D4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E87B7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D6441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Мифепристон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FF5D4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200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6F3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1C5A5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1093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2686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2C75D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54650</w:t>
            </w:r>
          </w:p>
        </w:tc>
      </w:tr>
      <w:tr w:rsidR="004024D4" w:rsidRPr="004024D4" w14:paraId="2871D7E8" w14:textId="77777777" w:rsidTr="004024D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88ECF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F7920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Надропарин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A8F4C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в шприцах, 3800 ME анти-Ха/0,4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C3238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шприц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37A6F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0D74A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3FF39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1176300</w:t>
            </w:r>
          </w:p>
        </w:tc>
      </w:tr>
      <w:tr w:rsidR="004024D4" w:rsidRPr="004024D4" w14:paraId="40A5BCB5" w14:textId="77777777" w:rsidTr="004024D4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49B2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0DFA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Натрия тиосульфат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154F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300 мг/мл 10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4C01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A666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108,76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7902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10E7F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6525,6</w:t>
            </w:r>
          </w:p>
        </w:tc>
      </w:tr>
      <w:tr w:rsidR="004024D4" w:rsidRPr="004024D4" w14:paraId="2416BC3A" w14:textId="77777777" w:rsidTr="004024D4">
        <w:trPr>
          <w:trHeight w:val="42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4549C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10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907A4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0,9%, 200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AF4DE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D8B62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154,74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E92C5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568AC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2785320</w:t>
            </w:r>
          </w:p>
        </w:tc>
      </w:tr>
      <w:tr w:rsidR="004024D4" w:rsidRPr="004024D4" w14:paraId="67668E20" w14:textId="77777777" w:rsidTr="004024D4">
        <w:trPr>
          <w:trHeight w:val="55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3FBEE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CA3B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Натрия хлорид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0F1CE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0,9%, 500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F9354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D4BD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189,25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364A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C9239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1514000</w:t>
            </w:r>
          </w:p>
        </w:tc>
      </w:tr>
      <w:tr w:rsidR="004024D4" w:rsidRPr="004024D4" w14:paraId="78F6DDE3" w14:textId="77777777" w:rsidTr="004024D4">
        <w:trPr>
          <w:trHeight w:val="69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67511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FD08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FA2B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раствор для инфузий в комплекте с соединительной трубкой для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инфузомата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10 мг /50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E1E78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DD7D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3041,39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ECEE2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8739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182483,4</w:t>
            </w:r>
          </w:p>
        </w:tc>
      </w:tr>
      <w:tr w:rsidR="004024D4" w:rsidRPr="004024D4" w14:paraId="38A91AF9" w14:textId="77777777" w:rsidTr="004024D4">
        <w:trPr>
          <w:trHeight w:val="55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479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E6956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Нимодипин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FF05B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30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8BCB4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2FFD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59,89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CF3A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BB473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3593,4</w:t>
            </w:r>
          </w:p>
        </w:tc>
      </w:tr>
      <w:tr w:rsidR="004024D4" w:rsidRPr="004024D4" w14:paraId="0E989269" w14:textId="77777777" w:rsidTr="004024D4">
        <w:trPr>
          <w:trHeight w:val="55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7C97A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D2A94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Октреотид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5BB53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инъекций, 0,1 мг/мл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03C8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E53DE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988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4432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1821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59280</w:t>
            </w:r>
          </w:p>
        </w:tc>
      </w:tr>
      <w:tr w:rsidR="004024D4" w:rsidRPr="004024D4" w14:paraId="05B9AAFF" w14:textId="77777777" w:rsidTr="004024D4">
        <w:trPr>
          <w:trHeight w:val="43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3588C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CC405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BFBA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капсула, 20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811CA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5830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18,58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F11C4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D7B7FA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3344,4</w:t>
            </w:r>
          </w:p>
        </w:tc>
      </w:tr>
      <w:tr w:rsidR="004024D4" w:rsidRPr="004024D4" w14:paraId="124411DC" w14:textId="77777777" w:rsidTr="004024D4">
        <w:trPr>
          <w:trHeight w:val="69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E19C7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BE13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Омепразол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3CA57F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Порошок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лиофилизированный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для приготовления раствора для инъекций 40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5C5C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1A941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E6F86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D486C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390000</w:t>
            </w:r>
          </w:p>
        </w:tc>
      </w:tr>
      <w:tr w:rsidR="004024D4" w:rsidRPr="004024D4" w14:paraId="0C0E2C16" w14:textId="77777777" w:rsidTr="004024D4">
        <w:trPr>
          <w:trHeight w:val="56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DDEE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0DA77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Офлоксацин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EBF7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200 мг/100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3673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 бутылка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C351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CF04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6B57A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645000</w:t>
            </w:r>
          </w:p>
        </w:tc>
      </w:tr>
      <w:tr w:rsidR="004024D4" w:rsidRPr="004024D4" w14:paraId="08E69F7D" w14:textId="77777777" w:rsidTr="004024D4">
        <w:trPr>
          <w:trHeight w:val="96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BE04F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20BD8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диагностические латексные текстурированные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нестерильные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1D1E3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размерами: 6-7 (S)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1CAEB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B8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5143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556A9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700000</w:t>
            </w:r>
          </w:p>
        </w:tc>
      </w:tr>
      <w:tr w:rsidR="004024D4" w:rsidRPr="004024D4" w14:paraId="64F5E139" w14:textId="77777777" w:rsidTr="004024D4">
        <w:trPr>
          <w:trHeight w:val="105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2B3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63CEA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диагностические латексные текстурированные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неопудренные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нестерильные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B7ED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размерами: 7-8 (M)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3DAAF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8C8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DC4B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F0122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1400000</w:t>
            </w:r>
          </w:p>
        </w:tc>
      </w:tr>
      <w:tr w:rsidR="004024D4" w:rsidRPr="004024D4" w14:paraId="4BE86910" w14:textId="77777777" w:rsidTr="004024D4">
        <w:trPr>
          <w:trHeight w:val="105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CE2D3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AA355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хирургические латексные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стерильные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CDC6B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размерами: 8,5 с длинной манжетой анатомической формы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4E22F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A0438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4C990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97356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532000</w:t>
            </w:r>
          </w:p>
        </w:tc>
      </w:tr>
      <w:tr w:rsidR="004024D4" w:rsidRPr="004024D4" w14:paraId="4621BF92" w14:textId="77777777" w:rsidTr="004024D4">
        <w:trPr>
          <w:trHeight w:val="77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370F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972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Перчатки хирургические латексные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опудренные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стерильные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12B51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размерами: 9 с длинной манжетой анатомической формы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B90C1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пара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12A48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266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3FA44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8DA5E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532000</w:t>
            </w:r>
          </w:p>
        </w:tc>
      </w:tr>
      <w:tr w:rsidR="004024D4" w:rsidRPr="004024D4" w14:paraId="09B70CE7" w14:textId="77777777" w:rsidTr="004024D4">
        <w:trPr>
          <w:trHeight w:val="561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F102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DC0A14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Пиридоксина гидрохлорид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B6D8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инъекции 5%, 1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643E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0745E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12E65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1CB0CB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22000</w:t>
            </w:r>
          </w:p>
        </w:tc>
      </w:tr>
      <w:tr w:rsidR="004024D4" w:rsidRPr="004024D4" w14:paraId="3D949B8A" w14:textId="77777777" w:rsidTr="004024D4">
        <w:trPr>
          <w:trHeight w:val="69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76B36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C305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Подстилка-пеленка</w:t>
            </w:r>
            <w:proofErr w:type="gram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впитывающая одноразовая нестерильная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62596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х 90 см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0D96C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ECEA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559,05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2B900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1137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279525</w:t>
            </w:r>
          </w:p>
        </w:tc>
      </w:tr>
      <w:tr w:rsidR="004024D4" w:rsidRPr="004024D4" w14:paraId="53DBDCFC" w14:textId="77777777" w:rsidTr="004024D4">
        <w:trPr>
          <w:trHeight w:val="56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1FD8C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CBDD0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Преднизолон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EB18C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30 мг/мл, 1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17B5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52FD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891B4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E85A4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135900</w:t>
            </w:r>
          </w:p>
        </w:tc>
      </w:tr>
      <w:tr w:rsidR="004024D4" w:rsidRPr="004024D4" w14:paraId="28C54E4E" w14:textId="77777777" w:rsidTr="004024D4">
        <w:trPr>
          <w:trHeight w:val="98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99A2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C4FA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Препараты железа (III) для парентерального применения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692A1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внутривенного введения 100 мг/2 мл с наличием терапевтического показания к лечению анемии беременных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16FF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0C02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3790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964B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9058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189500</w:t>
            </w:r>
          </w:p>
        </w:tc>
      </w:tr>
      <w:tr w:rsidR="004024D4" w:rsidRPr="004024D4" w14:paraId="5690CDCA" w14:textId="77777777" w:rsidTr="004024D4">
        <w:trPr>
          <w:trHeight w:val="11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59C66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1D1C8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Препараты железа (III) для парентерального применения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DB7ED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внутримышечного введения 100 мг/2 мл с наличием терапевтического показания к лечению анемии у детей и подростков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9CFEC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E7E75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A40CB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997C9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171342</w:t>
            </w:r>
          </w:p>
        </w:tc>
      </w:tr>
      <w:tr w:rsidR="004024D4" w:rsidRPr="004024D4" w14:paraId="2B6B6475" w14:textId="77777777" w:rsidTr="004024D4">
        <w:trPr>
          <w:trHeight w:val="98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39B1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0CF7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Пробирка вакуумная для исследования системы гемостаза с натрия цитратом 3,8%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B3DE7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3,5 мл            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6AA46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327C4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86,16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5AC3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CD2B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137856</w:t>
            </w:r>
          </w:p>
        </w:tc>
      </w:tr>
      <w:tr w:rsidR="004024D4" w:rsidRPr="004024D4" w14:paraId="229A03D3" w14:textId="77777777" w:rsidTr="004024D4">
        <w:trPr>
          <w:trHeight w:val="70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9B10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908D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Простыня одноразовая нестерильная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451B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плотность 40 </w:t>
            </w:r>
            <w:proofErr w:type="gram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грамм</w:t>
            </w:r>
            <w:proofErr w:type="gram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из нетканого материала 200х160 см                             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E04D1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F9991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72A9E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ECAC47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726790</w:t>
            </w:r>
          </w:p>
        </w:tc>
      </w:tr>
      <w:tr w:rsidR="004024D4" w:rsidRPr="004024D4" w14:paraId="742D87CF" w14:textId="77777777" w:rsidTr="004024D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917BF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4C6833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Салфетка одноразовая нестерильная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6475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нетканого материала размерами 80 х 70см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BB42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A934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181,47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01E1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EE833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36294</w:t>
            </w:r>
          </w:p>
        </w:tc>
      </w:tr>
      <w:tr w:rsidR="004024D4" w:rsidRPr="004024D4" w14:paraId="77BBDD2F" w14:textId="77777777" w:rsidTr="004024D4">
        <w:trPr>
          <w:trHeight w:val="412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0097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36BD45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Сукцинилированный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желатин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07C0A8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4%, 500,0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6B68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4586E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1660,45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5428C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AE09D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232463</w:t>
            </w:r>
          </w:p>
        </w:tc>
      </w:tr>
      <w:tr w:rsidR="004024D4" w:rsidRPr="004024D4" w14:paraId="4366C71A" w14:textId="77777777" w:rsidTr="004024D4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145B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D52A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Терлипрессин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****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D7C4C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0,1 мг/мл, 2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A4DB6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823DA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4527,62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835EA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3B8D6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135828,6</w:t>
            </w:r>
          </w:p>
        </w:tc>
      </w:tr>
      <w:tr w:rsidR="004024D4" w:rsidRPr="004024D4" w14:paraId="77D31784" w14:textId="77777777" w:rsidTr="004024D4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F116B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18EB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Урсодезоксихолевая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кислота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D2F0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капсула, 250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9278A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2CBA8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D792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CD2E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27600</w:t>
            </w:r>
          </w:p>
        </w:tc>
      </w:tr>
      <w:tr w:rsidR="004024D4" w:rsidRPr="004024D4" w14:paraId="448407DF" w14:textId="77777777" w:rsidTr="004024D4">
        <w:trPr>
          <w:trHeight w:val="423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3A26F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620C1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3878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капсула, 150 мг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2D95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капсула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DA0C7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689,22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D344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6B7C1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172305</w:t>
            </w:r>
          </w:p>
        </w:tc>
      </w:tr>
      <w:tr w:rsidR="004024D4" w:rsidRPr="004024D4" w14:paraId="62130477" w14:textId="77777777" w:rsidTr="004024D4">
        <w:trPr>
          <w:trHeight w:val="423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2ED27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D4B5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Флуконазол</w:t>
            </w:r>
          </w:p>
        </w:tc>
        <w:tc>
          <w:tcPr>
            <w:tcW w:w="4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502B3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200 мг/100 мл, 100 мл</w:t>
            </w:r>
          </w:p>
        </w:tc>
        <w:tc>
          <w:tcPr>
            <w:tcW w:w="1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9691F4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флакон/ бутылка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6A279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571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7D9F8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5EBA05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22840</w:t>
            </w:r>
          </w:p>
        </w:tc>
      </w:tr>
      <w:tr w:rsidR="004024D4" w:rsidRPr="004024D4" w14:paraId="088D80E5" w14:textId="77777777" w:rsidTr="004024D4">
        <w:trPr>
          <w:trHeight w:val="49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F415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9A86F7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Фозиноприл</w:t>
            </w:r>
          </w:p>
        </w:tc>
        <w:tc>
          <w:tcPr>
            <w:tcW w:w="4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87BD5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таблетка, 10 мг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F38CD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таблетка</w:t>
            </w:r>
          </w:p>
        </w:tc>
        <w:tc>
          <w:tcPr>
            <w:tcW w:w="14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00F7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50,92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E3AD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1200</w:t>
            </w:r>
          </w:p>
        </w:tc>
        <w:tc>
          <w:tcPr>
            <w:tcW w:w="17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F5536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61104</w:t>
            </w:r>
          </w:p>
        </w:tc>
      </w:tr>
      <w:tr w:rsidR="004024D4" w:rsidRPr="004024D4" w14:paraId="4E83A541" w14:textId="77777777" w:rsidTr="004024D4">
        <w:trPr>
          <w:trHeight w:val="77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9688F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103E6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Халат медицинский одноразовый нестерильный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3789E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нетканого материала размер L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2468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475F6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2420D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D1FA3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756000</w:t>
            </w:r>
          </w:p>
        </w:tc>
      </w:tr>
      <w:tr w:rsidR="004024D4" w:rsidRPr="004024D4" w14:paraId="1DF799B0" w14:textId="77777777" w:rsidTr="004024D4">
        <w:trPr>
          <w:trHeight w:val="545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677DF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582DE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Хлоропирамин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E66B43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инъекций, 2 %, 1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DA97B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B99BE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90,79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5E17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B885F4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9079</w:t>
            </w:r>
          </w:p>
        </w:tc>
      </w:tr>
      <w:tr w:rsidR="004024D4" w:rsidRPr="004024D4" w14:paraId="74219E08" w14:textId="77777777" w:rsidTr="004024D4">
        <w:trPr>
          <w:trHeight w:val="568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FC9AF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02C2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Хлорпромазин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6BB18D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2,5%, 2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876FB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4FB1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64,78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B0C198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FDF2C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6478</w:t>
            </w:r>
          </w:p>
        </w:tc>
      </w:tr>
      <w:tr w:rsidR="004024D4" w:rsidRPr="004024D4" w14:paraId="7D08CE36" w14:textId="77777777" w:rsidTr="004024D4">
        <w:trPr>
          <w:trHeight w:val="547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B88D4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06D5A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Цефазолин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3FF50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порошок для приготовления раствора для инъекций, 1 г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A70300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2AF68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40AFF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AAD06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1306500</w:t>
            </w:r>
          </w:p>
        </w:tc>
      </w:tr>
      <w:tr w:rsidR="004024D4" w:rsidRPr="004024D4" w14:paraId="3C9A0E85" w14:textId="77777777" w:rsidTr="004024D4">
        <w:trPr>
          <w:trHeight w:val="556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BD791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9A985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Цианокобаламин</w:t>
            </w:r>
            <w:proofErr w:type="spellEnd"/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1936F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500 мкг/мл, 1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EB86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D578B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43BB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F41A18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23000</w:t>
            </w:r>
          </w:p>
        </w:tc>
      </w:tr>
      <w:tr w:rsidR="004024D4" w:rsidRPr="004024D4" w14:paraId="580EAC48" w14:textId="77777777" w:rsidTr="004024D4">
        <w:trPr>
          <w:trHeight w:val="56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2BCB4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216CC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Ципрофлоксацин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D145FB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инфузий 200 мг/100 мл, 100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69F0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флакон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F984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4283C2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595C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93000</w:t>
            </w:r>
          </w:p>
        </w:tc>
      </w:tr>
      <w:tr w:rsidR="004024D4" w:rsidRPr="004024D4" w14:paraId="233F7212" w14:textId="77777777" w:rsidTr="004024D4">
        <w:trPr>
          <w:trHeight w:val="699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F43593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B82610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Шапка-берет одноразовая нестерильная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990F9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из нетканого материала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4DF9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512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39,14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A1D3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7F6481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15656</w:t>
            </w:r>
          </w:p>
        </w:tc>
      </w:tr>
      <w:tr w:rsidR="004024D4" w:rsidRPr="004024D4" w14:paraId="4E94E0B6" w14:textId="77777777" w:rsidTr="004024D4">
        <w:trPr>
          <w:trHeight w:val="54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07E1C6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6D3C7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Эпинефрин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5DC19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раствор для инъекций 0,18 % 1 мл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C9ABB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ампула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E207D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14967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29E722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9700</w:t>
            </w:r>
          </w:p>
        </w:tc>
      </w:tr>
      <w:tr w:rsidR="004024D4" w:rsidRPr="004024D4" w14:paraId="42627FBE" w14:textId="77777777" w:rsidTr="004024D4">
        <w:trPr>
          <w:trHeight w:val="1284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7D8C65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7FD63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Комплект хирургический стерильный</w:t>
            </w:r>
          </w:p>
        </w:tc>
        <w:tc>
          <w:tcPr>
            <w:tcW w:w="4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98F16" w14:textId="77777777" w:rsidR="004024D4" w:rsidRPr="004024D4" w:rsidRDefault="004024D4" w:rsidP="004024D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халат медицинский плотность 25 грамм/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- 1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2. пилотка-колпак плотность 42 грамм/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. – 1 шт.; 3. бахилы высокие плотность 42 грамм/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. – 1 </w:t>
            </w:r>
            <w:proofErr w:type="spellStart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</w:t>
            </w:r>
            <w:proofErr w:type="spellEnd"/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; 4. маска медицинская трехслойная – 1 шт.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03250C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штука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B0FFF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1117,8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58B94A" w14:textId="77777777" w:rsidR="004024D4" w:rsidRPr="004024D4" w:rsidRDefault="004024D4" w:rsidP="004024D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3120</w:t>
            </w:r>
          </w:p>
        </w:tc>
        <w:tc>
          <w:tcPr>
            <w:tcW w:w="17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C930D0" w14:textId="77777777" w:rsidR="004024D4" w:rsidRPr="004024D4" w:rsidRDefault="004024D4" w:rsidP="004024D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024D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3487536</w:t>
            </w:r>
          </w:p>
        </w:tc>
      </w:tr>
    </w:tbl>
    <w:p w14:paraId="655152E7" w14:textId="77777777" w:rsidR="00A2403F" w:rsidRDefault="00A2403F" w:rsidP="00363297">
      <w:pPr>
        <w:spacing w:line="240" w:lineRule="auto"/>
        <w:ind w:right="142"/>
        <w:contextualSpacing/>
        <w:jc w:val="both"/>
        <w:rPr>
          <w:rFonts w:ascii="Times New Roman" w:hAnsi="Times New Roman"/>
          <w:sz w:val="16"/>
          <w:szCs w:val="16"/>
        </w:rPr>
      </w:pPr>
    </w:p>
    <w:p w14:paraId="52BD2F66" w14:textId="77777777" w:rsidR="004024D4" w:rsidRDefault="004024D4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</w:p>
    <w:p w14:paraId="3E2970A7" w14:textId="578E72BB" w:rsidR="00C43498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Итого сумма выделенная на закуп составляет 2</w:t>
      </w:r>
      <w:r w:rsidR="004024D4" w:rsidRPr="004024D4">
        <w:rPr>
          <w:rFonts w:ascii="Times New Roman" w:hAnsi="Times New Roman"/>
          <w:sz w:val="24"/>
          <w:szCs w:val="24"/>
        </w:rPr>
        <w:t>4</w:t>
      </w:r>
      <w:r w:rsidR="004024D4">
        <w:rPr>
          <w:rFonts w:ascii="Times New Roman" w:hAnsi="Times New Roman"/>
          <w:sz w:val="24"/>
          <w:szCs w:val="24"/>
          <w:lang w:val="kk-KZ"/>
        </w:rPr>
        <w:t> </w:t>
      </w:r>
      <w:r w:rsidR="004024D4" w:rsidRPr="004024D4">
        <w:rPr>
          <w:rFonts w:ascii="Times New Roman" w:hAnsi="Times New Roman"/>
          <w:sz w:val="24"/>
          <w:szCs w:val="24"/>
        </w:rPr>
        <w:t>228 103</w:t>
      </w:r>
      <w:r>
        <w:rPr>
          <w:rFonts w:ascii="Times New Roman" w:hAnsi="Times New Roman"/>
          <w:sz w:val="24"/>
          <w:szCs w:val="24"/>
          <w:lang w:val="kk-KZ"/>
        </w:rPr>
        <w:t>,</w:t>
      </w:r>
      <w:r w:rsidR="004024D4" w:rsidRPr="004024D4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  <w:lang w:val="kk-KZ"/>
        </w:rPr>
        <w:t>0 тенге</w:t>
      </w:r>
    </w:p>
    <w:p w14:paraId="1904B177" w14:textId="7B5D1C73" w:rsidR="00FE54A3" w:rsidRPr="00FE54A3" w:rsidRDefault="00FE54A3" w:rsidP="00C064E3">
      <w:pPr>
        <w:pStyle w:val="ab"/>
        <w:numPr>
          <w:ilvl w:val="0"/>
          <w:numId w:val="1"/>
        </w:numPr>
        <w:tabs>
          <w:tab w:val="center" w:pos="1134"/>
        </w:tabs>
        <w:spacing w:line="240" w:lineRule="auto"/>
        <w:ind w:right="142" w:hanging="11"/>
        <w:jc w:val="both"/>
        <w:rPr>
          <w:rFonts w:ascii="Times New Roman" w:hAnsi="Times New Roman"/>
          <w:sz w:val="24"/>
          <w:szCs w:val="24"/>
          <w:lang w:val="kk-KZ"/>
        </w:rPr>
      </w:pPr>
      <w:r>
        <w:rPr>
          <w:rFonts w:ascii="Times New Roman" w:hAnsi="Times New Roman"/>
          <w:sz w:val="24"/>
          <w:szCs w:val="24"/>
          <w:lang w:val="kk-KZ"/>
        </w:rPr>
        <w:t>Срок иусловия поставки:</w:t>
      </w:r>
    </w:p>
    <w:p w14:paraId="78B0A47D" w14:textId="5DC74D8D" w:rsidR="00FE54A3" w:rsidRPr="00C064E3" w:rsidRDefault="00FE54A3" w:rsidP="00C064E3">
      <w:pPr>
        <w:ind w:firstLine="400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841817">
        <w:rPr>
          <w:rFonts w:ascii="Times New Roman" w:hAnsi="Times New Roman"/>
          <w:color w:val="000000"/>
          <w:sz w:val="24"/>
          <w:szCs w:val="24"/>
          <w:lang w:val="kk-KZ"/>
        </w:rPr>
        <w:t>По заявке Заказчика</w:t>
      </w:r>
      <w:r w:rsidRPr="00841817">
        <w:rPr>
          <w:rFonts w:ascii="Times New Roman" w:hAnsi="Times New Roman"/>
          <w:spacing w:val="2"/>
          <w:sz w:val="24"/>
          <w:szCs w:val="24"/>
          <w:lang w:val="kk-KZ"/>
        </w:rPr>
        <w:t>, в течении 202</w:t>
      </w:r>
      <w:r>
        <w:rPr>
          <w:rFonts w:ascii="Times New Roman" w:hAnsi="Times New Roman"/>
          <w:spacing w:val="2"/>
          <w:sz w:val="24"/>
          <w:szCs w:val="24"/>
          <w:lang w:val="kk-KZ"/>
        </w:rPr>
        <w:t>1</w:t>
      </w:r>
      <w:r w:rsidRPr="00841817">
        <w:rPr>
          <w:rFonts w:ascii="Times New Roman" w:hAnsi="Times New Roman"/>
          <w:spacing w:val="2"/>
          <w:sz w:val="24"/>
          <w:szCs w:val="24"/>
          <w:lang w:val="kk-KZ"/>
        </w:rPr>
        <w:t xml:space="preserve"> года, поставка не более пятнадцати календарных дней после получения заявки от Заказчика,  поставка </w:t>
      </w:r>
      <w:r w:rsidRPr="00841817">
        <w:rPr>
          <w:rFonts w:ascii="Times New Roman" w:hAnsi="Times New Roman"/>
          <w:spacing w:val="2"/>
          <w:sz w:val="24"/>
          <w:szCs w:val="24"/>
        </w:rPr>
        <w:t>на условиях ИНКОТЕРМС 2010  (</w:t>
      </w:r>
      <w:r>
        <w:rPr>
          <w:rFonts w:ascii="Times New Roman" w:hAnsi="Times New Roman"/>
          <w:spacing w:val="2"/>
          <w:sz w:val="24"/>
          <w:szCs w:val="24"/>
        </w:rPr>
        <w:t>город Алматы, улица Папанина 220</w:t>
      </w:r>
      <w:r w:rsidRPr="00841817">
        <w:rPr>
          <w:rFonts w:ascii="Times New Roman" w:hAnsi="Times New Roman"/>
          <w:spacing w:val="2"/>
          <w:sz w:val="24"/>
          <w:szCs w:val="24"/>
        </w:rPr>
        <w:t xml:space="preserve">) включая все затраты потенциального поставщика на транспортировку, страхование, уплату таможенных пошлин, НДС и других налогов, платежей и сборов, и другие расходы, </w:t>
      </w:r>
      <w:r w:rsidRPr="00841817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2BA359A8" w14:textId="24C814E1" w:rsidR="00FE54A3" w:rsidRPr="00841817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3</w:t>
      </w:r>
      <w:r w:rsidRPr="00841817">
        <w:rPr>
          <w:spacing w:val="2"/>
          <w:lang w:val="kk-KZ"/>
        </w:rPr>
        <w:t>) место представления (приема) документов и окончательный срок подачи ценовых предложений;</w:t>
      </w:r>
      <w:bookmarkStart w:id="0" w:name="z199"/>
      <w:bookmarkEnd w:id="0"/>
    </w:p>
    <w:p w14:paraId="34B33A74" w14:textId="0782DBAE" w:rsidR="00FE54A3" w:rsidRPr="00841817" w:rsidRDefault="00AB06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  <w:lang w:val="kk-KZ"/>
        </w:rPr>
        <w:t>КГП</w:t>
      </w:r>
      <w:r w:rsidRPr="00841817">
        <w:rPr>
          <w:spacing w:val="2"/>
        </w:rPr>
        <w:t xml:space="preserve"> на ПХВ «</w:t>
      </w:r>
      <w:r>
        <w:rPr>
          <w:shd w:val="clear" w:color="auto" w:fill="F9F9F9"/>
        </w:rPr>
        <w:t>Городская клиническая больница №4</w:t>
      </w:r>
      <w:r w:rsidRPr="00841817">
        <w:rPr>
          <w:spacing w:val="2"/>
        </w:rPr>
        <w:t>» У</w:t>
      </w:r>
      <w:r>
        <w:rPr>
          <w:spacing w:val="2"/>
        </w:rPr>
        <w:t>О</w:t>
      </w:r>
      <w:r w:rsidRPr="00841817">
        <w:rPr>
          <w:spacing w:val="2"/>
        </w:rPr>
        <w:t>З г</w:t>
      </w:r>
      <w:r>
        <w:rPr>
          <w:spacing w:val="2"/>
        </w:rPr>
        <w:t xml:space="preserve">орода </w:t>
      </w:r>
      <w:r w:rsidRPr="00841817">
        <w:rPr>
          <w:spacing w:val="2"/>
        </w:rPr>
        <w:t>Алматы</w:t>
      </w:r>
      <w:r w:rsidR="00FE54A3" w:rsidRPr="00841817">
        <w:rPr>
          <w:spacing w:val="2"/>
        </w:rPr>
        <w:t>, ул</w:t>
      </w:r>
      <w:r w:rsidR="00C064E3">
        <w:rPr>
          <w:spacing w:val="2"/>
        </w:rPr>
        <w:t>ица Папанина 220</w:t>
      </w:r>
      <w:r w:rsidR="00FE54A3" w:rsidRPr="00841817">
        <w:rPr>
          <w:spacing w:val="2"/>
        </w:rPr>
        <w:t xml:space="preserve">, </w:t>
      </w:r>
      <w:r w:rsidR="00C064E3">
        <w:rPr>
          <w:spacing w:val="2"/>
        </w:rPr>
        <w:t>четвертый</w:t>
      </w:r>
      <w:r w:rsidR="00FE54A3" w:rsidRPr="00841817">
        <w:rPr>
          <w:spacing w:val="2"/>
        </w:rPr>
        <w:t xml:space="preserve"> этаж, отдел государственных закупок, окончательный срок представления подачи ценовых предложений до </w:t>
      </w:r>
      <w:r w:rsidR="00FE54A3">
        <w:rPr>
          <w:spacing w:val="2"/>
        </w:rPr>
        <w:t>10</w:t>
      </w:r>
      <w:r w:rsidR="00FE54A3" w:rsidRPr="00841817">
        <w:rPr>
          <w:spacing w:val="2"/>
        </w:rPr>
        <w:t>:00 (времени Нур-Султан) «</w:t>
      </w:r>
      <w:r w:rsidR="00C064E3">
        <w:rPr>
          <w:spacing w:val="2"/>
        </w:rPr>
        <w:t>2</w:t>
      </w:r>
      <w:r w:rsidR="004024D4" w:rsidRPr="004024D4">
        <w:rPr>
          <w:spacing w:val="2"/>
        </w:rPr>
        <w:t>5</w:t>
      </w:r>
      <w:r w:rsidR="00FE54A3" w:rsidRPr="00841817">
        <w:rPr>
          <w:spacing w:val="2"/>
        </w:rPr>
        <w:t xml:space="preserve">» </w:t>
      </w:r>
      <w:r w:rsidR="00C064E3">
        <w:rPr>
          <w:spacing w:val="2"/>
        </w:rPr>
        <w:t>января</w:t>
      </w:r>
      <w:r w:rsidR="00FE54A3" w:rsidRPr="00841817">
        <w:rPr>
          <w:spacing w:val="2"/>
          <w:lang w:val="kk-KZ"/>
        </w:rPr>
        <w:t xml:space="preserve"> </w:t>
      </w:r>
      <w:r w:rsidR="00FE54A3" w:rsidRPr="00841817">
        <w:rPr>
          <w:spacing w:val="2"/>
        </w:rPr>
        <w:t>202</w:t>
      </w:r>
      <w:r w:rsidR="00C064E3">
        <w:rPr>
          <w:spacing w:val="2"/>
        </w:rPr>
        <w:t>1</w:t>
      </w:r>
      <w:r w:rsidR="00FE54A3" w:rsidRPr="00841817">
        <w:rPr>
          <w:spacing w:val="2"/>
        </w:rPr>
        <w:t xml:space="preserve"> года.</w:t>
      </w:r>
    </w:p>
    <w:p w14:paraId="5AD6455D" w14:textId="220DBB97" w:rsidR="00FE54A3" w:rsidRPr="00841817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  <w:r>
        <w:rPr>
          <w:spacing w:val="2"/>
          <w:lang w:val="kk-KZ"/>
        </w:rPr>
        <w:t>4</w:t>
      </w:r>
      <w:r w:rsidRPr="00841817">
        <w:rPr>
          <w:spacing w:val="2"/>
          <w:lang w:val="kk-KZ"/>
        </w:rPr>
        <w:t xml:space="preserve">) дата, время и место вскрытия конвертов с ценовыми предложениями - </w:t>
      </w:r>
      <w:r w:rsidRPr="00841817">
        <w:rPr>
          <w:spacing w:val="2"/>
        </w:rPr>
        <w:t>1</w:t>
      </w:r>
      <w:r>
        <w:rPr>
          <w:spacing w:val="2"/>
        </w:rPr>
        <w:t>1</w:t>
      </w:r>
      <w:r w:rsidRPr="00841817">
        <w:rPr>
          <w:spacing w:val="2"/>
        </w:rPr>
        <w:t>:00 (времени Нур-Султан) «</w:t>
      </w:r>
      <w:r w:rsidR="00C064E3">
        <w:rPr>
          <w:spacing w:val="2"/>
        </w:rPr>
        <w:t>2</w:t>
      </w:r>
      <w:r w:rsidR="004024D4" w:rsidRPr="004024D4">
        <w:rPr>
          <w:spacing w:val="2"/>
        </w:rPr>
        <w:t>5</w:t>
      </w:r>
      <w:r w:rsidRPr="00841817">
        <w:rPr>
          <w:spacing w:val="2"/>
        </w:rPr>
        <w:t>»</w:t>
      </w:r>
      <w:r>
        <w:rPr>
          <w:spacing w:val="2"/>
          <w:lang w:val="kk-KZ"/>
        </w:rPr>
        <w:t xml:space="preserve"> </w:t>
      </w:r>
      <w:r w:rsidR="00C064E3">
        <w:rPr>
          <w:spacing w:val="2"/>
          <w:lang w:val="kk-KZ"/>
        </w:rPr>
        <w:t>января</w:t>
      </w:r>
      <w:r w:rsidRPr="00841817">
        <w:rPr>
          <w:spacing w:val="2"/>
        </w:rPr>
        <w:t xml:space="preserve"> 202</w:t>
      </w:r>
      <w:r w:rsidR="00C064E3">
        <w:rPr>
          <w:spacing w:val="2"/>
        </w:rPr>
        <w:t>1</w:t>
      </w:r>
      <w:r w:rsidRPr="00841817">
        <w:rPr>
          <w:spacing w:val="2"/>
        </w:rPr>
        <w:t xml:space="preserve"> года</w:t>
      </w:r>
      <w:r w:rsidRPr="00841817">
        <w:rPr>
          <w:spacing w:val="2"/>
          <w:lang w:val="kk-KZ"/>
        </w:rPr>
        <w:t xml:space="preserve">, </w:t>
      </w:r>
      <w:r w:rsidR="00C064E3">
        <w:rPr>
          <w:spacing w:val="2"/>
          <w:lang w:val="kk-KZ"/>
        </w:rPr>
        <w:t>КГП</w:t>
      </w:r>
      <w:r w:rsidRPr="00841817">
        <w:rPr>
          <w:spacing w:val="2"/>
        </w:rPr>
        <w:t xml:space="preserve"> на ПХВ «</w:t>
      </w:r>
      <w:r w:rsidR="00C064E3">
        <w:rPr>
          <w:shd w:val="clear" w:color="auto" w:fill="F9F9F9"/>
        </w:rPr>
        <w:t>Городская клиническая больница №4</w:t>
      </w:r>
      <w:r w:rsidRPr="00841817">
        <w:rPr>
          <w:spacing w:val="2"/>
        </w:rPr>
        <w:t>» У</w:t>
      </w:r>
      <w:r w:rsidR="00C064E3">
        <w:rPr>
          <w:spacing w:val="2"/>
        </w:rPr>
        <w:t>О</w:t>
      </w:r>
      <w:r w:rsidRPr="00841817">
        <w:rPr>
          <w:spacing w:val="2"/>
        </w:rPr>
        <w:t>З г</w:t>
      </w:r>
      <w:r w:rsidR="00C064E3">
        <w:rPr>
          <w:spacing w:val="2"/>
        </w:rPr>
        <w:t xml:space="preserve">орода </w:t>
      </w:r>
      <w:r w:rsidRPr="00841817">
        <w:rPr>
          <w:spacing w:val="2"/>
        </w:rPr>
        <w:t xml:space="preserve">Алматы, </w:t>
      </w:r>
      <w:r w:rsidR="00C064E3">
        <w:rPr>
          <w:spacing w:val="2"/>
        </w:rPr>
        <w:t>улица Папанина 220, четвертый</w:t>
      </w:r>
      <w:r w:rsidR="00C064E3" w:rsidRPr="00841817">
        <w:rPr>
          <w:spacing w:val="2"/>
        </w:rPr>
        <w:t xml:space="preserve"> этаж, отдел государственных закупок</w:t>
      </w:r>
      <w:r w:rsidR="00C064E3">
        <w:rPr>
          <w:spacing w:val="2"/>
        </w:rPr>
        <w:t>.</w:t>
      </w:r>
    </w:p>
    <w:p w14:paraId="692FD6BA" w14:textId="5CBC7328" w:rsidR="00FE54A3" w:rsidRPr="00841817" w:rsidRDefault="00FE54A3" w:rsidP="00FE54A3">
      <w:pPr>
        <w:pStyle w:val="a8"/>
        <w:spacing w:before="0" w:beforeAutospacing="0" w:after="0" w:afterAutospacing="0"/>
        <w:ind w:firstLine="708"/>
        <w:jc w:val="both"/>
        <w:textAlignment w:val="baseline"/>
        <w:rPr>
          <w:spacing w:val="2"/>
          <w:lang w:val="kk-KZ"/>
        </w:rPr>
      </w:pPr>
      <w:r>
        <w:rPr>
          <w:spacing w:val="2"/>
        </w:rPr>
        <w:t>5</w:t>
      </w:r>
      <w:r w:rsidRPr="00841817">
        <w:rPr>
          <w:spacing w:val="2"/>
        </w:rPr>
        <w:t xml:space="preserve">) В соответствии с пунктом 9 пункта 20 Главы 4 Правил организации и проведения закупа лекарственных средств и медицинских изделий, фармацевтических услуг, представленные в ценовом предложении потенциального поставщика товары </w:t>
      </w:r>
      <w:r w:rsidRPr="00841817">
        <w:rPr>
          <w:b/>
          <w:spacing w:val="2"/>
        </w:rPr>
        <w:t>должны соответствовать</w:t>
      </w:r>
      <w:r w:rsidRPr="00841817">
        <w:rPr>
          <w:spacing w:val="2"/>
        </w:rPr>
        <w:t xml:space="preserve"> характеристике (комплектации), указанной в объявлении.</w:t>
      </w:r>
    </w:p>
    <w:p w14:paraId="6B4D8485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pacing w:val="2"/>
        </w:rPr>
      </w:pPr>
    </w:p>
    <w:p w14:paraId="17E1D230" w14:textId="77777777" w:rsidR="00FE54A3" w:rsidRPr="00841817" w:rsidRDefault="00FE54A3" w:rsidP="00FE54A3">
      <w:pPr>
        <w:ind w:firstLine="400"/>
        <w:jc w:val="both"/>
        <w:rPr>
          <w:rStyle w:val="s0"/>
          <w:color w:val="auto"/>
          <w:sz w:val="24"/>
          <w:szCs w:val="24"/>
        </w:rPr>
      </w:pPr>
      <w:r w:rsidRPr="00841817">
        <w:rPr>
          <w:rStyle w:val="s0"/>
          <w:color w:val="auto"/>
          <w:sz w:val="24"/>
          <w:szCs w:val="24"/>
        </w:rPr>
        <w:lastRenderedPageBreak/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</w:t>
      </w:r>
      <w:r w:rsidRPr="00841817">
        <w:rPr>
          <w:rStyle w:val="s0"/>
          <w:b/>
          <w:color w:val="auto"/>
          <w:sz w:val="24"/>
          <w:szCs w:val="24"/>
        </w:rPr>
        <w:t>запечатанном виде</w:t>
      </w:r>
      <w:r w:rsidRPr="00841817">
        <w:rPr>
          <w:rStyle w:val="s0"/>
          <w:color w:val="auto"/>
          <w:sz w:val="24"/>
          <w:szCs w:val="24"/>
        </w:rPr>
        <w:t xml:space="preserve">. </w:t>
      </w:r>
    </w:p>
    <w:p w14:paraId="4D493641" w14:textId="5751328F" w:rsidR="00FE54A3" w:rsidRPr="00FE54A3" w:rsidRDefault="00FE54A3" w:rsidP="002F43D7">
      <w:pPr>
        <w:spacing w:after="0" w:line="240" w:lineRule="auto"/>
        <w:ind w:firstLine="400"/>
        <w:jc w:val="both"/>
        <w:rPr>
          <w:rStyle w:val="s0"/>
          <w:b/>
          <w:bCs/>
          <w:color w:val="auto"/>
          <w:sz w:val="24"/>
          <w:szCs w:val="24"/>
        </w:rPr>
      </w:pPr>
      <w:r w:rsidRPr="00FE54A3">
        <w:rPr>
          <w:rStyle w:val="s0"/>
          <w:b/>
          <w:bCs/>
          <w:color w:val="auto"/>
          <w:sz w:val="24"/>
          <w:szCs w:val="24"/>
        </w:rPr>
        <w:t>Конверт</w:t>
      </w:r>
      <w:r w:rsidR="00C064E3">
        <w:rPr>
          <w:rStyle w:val="s0"/>
          <w:b/>
          <w:bCs/>
          <w:color w:val="auto"/>
          <w:sz w:val="24"/>
          <w:szCs w:val="24"/>
        </w:rPr>
        <w:t xml:space="preserve"> должен содержать</w:t>
      </w:r>
      <w:r w:rsidRPr="00FE54A3">
        <w:rPr>
          <w:rStyle w:val="s0"/>
          <w:b/>
          <w:bCs/>
          <w:color w:val="auto"/>
          <w:sz w:val="24"/>
          <w:szCs w:val="24"/>
        </w:rPr>
        <w:t>:</w:t>
      </w:r>
    </w:p>
    <w:p w14:paraId="0CB34C02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41817">
        <w:rPr>
          <w:rStyle w:val="s0"/>
          <w:color w:val="auto"/>
          <w:sz w:val="24"/>
          <w:szCs w:val="24"/>
        </w:rPr>
        <w:t xml:space="preserve">- ценовое предложение по форме, утвержденной уполномоченным органом в области здравоохранения, </w:t>
      </w:r>
    </w:p>
    <w:p w14:paraId="5577ADE2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41817">
        <w:rPr>
          <w:rStyle w:val="s0"/>
          <w:color w:val="auto"/>
          <w:sz w:val="24"/>
          <w:szCs w:val="24"/>
        </w:rPr>
        <w:t xml:space="preserve">-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</w:t>
      </w:r>
    </w:p>
    <w:p w14:paraId="6B56AA0A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Style w:val="s0"/>
          <w:color w:val="auto"/>
          <w:sz w:val="24"/>
          <w:szCs w:val="24"/>
        </w:rPr>
      </w:pPr>
      <w:r w:rsidRPr="00841817">
        <w:rPr>
          <w:rStyle w:val="s0"/>
          <w:color w:val="auto"/>
          <w:sz w:val="24"/>
          <w:szCs w:val="24"/>
        </w:rPr>
        <w:t xml:space="preserve">- а также документы, подтверждающие соответствие предлагаемых товаров требованиям, установленным </w:t>
      </w:r>
      <w:hyperlink w:anchor="sub2000" w:history="1">
        <w:r w:rsidRPr="00841817">
          <w:rPr>
            <w:rStyle w:val="aa"/>
            <w:rFonts w:ascii="Times New Roman" w:hAnsi="Times New Roman"/>
            <w:color w:val="auto"/>
            <w:sz w:val="24"/>
            <w:szCs w:val="24"/>
          </w:rPr>
          <w:t>главой 4</w:t>
        </w:r>
      </w:hyperlink>
      <w:r w:rsidRPr="00841817">
        <w:rPr>
          <w:rStyle w:val="s0"/>
          <w:color w:val="auto"/>
          <w:sz w:val="24"/>
          <w:szCs w:val="24"/>
        </w:rPr>
        <w:t xml:space="preserve"> Правил:</w:t>
      </w:r>
    </w:p>
    <w:p w14:paraId="76C633E5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bookmarkStart w:id="1" w:name="SUB10700"/>
      <w:bookmarkEnd w:id="1"/>
      <w:r w:rsidRPr="00841817">
        <w:rPr>
          <w:rStyle w:val="s0"/>
          <w:color w:val="auto"/>
        </w:rPr>
        <w:t xml:space="preserve">1) наличие регистрации лекарственных средств, медицинских изделий в Республике Казахстан в соответствии с положениями </w:t>
      </w:r>
      <w:hyperlink r:id="rId7" w:history="1">
        <w:r w:rsidRPr="00841817">
          <w:rPr>
            <w:rStyle w:val="aa"/>
            <w:rFonts w:ascii="Times New Roman" w:hAnsi="Times New Roman"/>
            <w:color w:val="auto"/>
          </w:rPr>
          <w:t>Кодекса</w:t>
        </w:r>
      </w:hyperlink>
      <w:r w:rsidRPr="00841817">
        <w:rPr>
          <w:rStyle w:val="s0"/>
          <w:color w:val="auto"/>
        </w:rPr>
        <w:t xml:space="preserve"> и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 w:rsidRPr="00841817">
        <w:rPr>
          <w:rStyle w:val="s0"/>
          <w:color w:val="auto"/>
        </w:rPr>
        <w:t>орфанных</w:t>
      </w:r>
      <w:proofErr w:type="spellEnd"/>
      <w:r w:rsidRPr="00841817">
        <w:rPr>
          <w:rStyle w:val="s0"/>
          <w:color w:val="auto"/>
        </w:rPr>
        <w:t xml:space="preserve"> препаратов, включенных в </w:t>
      </w:r>
      <w:hyperlink r:id="rId8" w:history="1">
        <w:r w:rsidRPr="00841817">
          <w:rPr>
            <w:rStyle w:val="aa"/>
            <w:rFonts w:ascii="Times New Roman" w:hAnsi="Times New Roman"/>
            <w:color w:val="auto"/>
          </w:rPr>
          <w:t>перечень</w:t>
        </w:r>
      </w:hyperlink>
      <w:r w:rsidRPr="00841817">
        <w:rPr>
          <w:rFonts w:ascii="Times New Roman" w:hAnsi="Times New Roman"/>
        </w:rPr>
        <w:t xml:space="preserve"> </w:t>
      </w:r>
      <w:proofErr w:type="spellStart"/>
      <w:r w:rsidRPr="00841817">
        <w:rPr>
          <w:rStyle w:val="s0"/>
          <w:color w:val="auto"/>
        </w:rPr>
        <w:t>орфанных</w:t>
      </w:r>
      <w:proofErr w:type="spellEnd"/>
      <w:r w:rsidRPr="00841817">
        <w:rPr>
          <w:rStyle w:val="s0"/>
          <w:color w:val="auto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медицинских изделий, комплектующих, входящих в состав медицинского изделия и не используемых в качестве самостоятельного </w:t>
      </w:r>
      <w:r w:rsidRPr="00841817">
        <w:rPr>
          <w:rStyle w:val="s0"/>
        </w:rPr>
        <w:t>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здравоохранения);</w:t>
      </w:r>
    </w:p>
    <w:p w14:paraId="2CC1D88C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2) лекарственные средства, медицинские изделия хранятся и транспортируются в условиях, обеспечивающих сохранение их безопасности, эффективности и качества, в соответствии с Правилами хранения и транспортировки лекарственных средств, медицинских изделий, утвержденными уполномоченным органом в области здравоохранения;</w:t>
      </w:r>
    </w:p>
    <w:p w14:paraId="239D2C2E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 xml:space="preserve">3) маркировка, потребительская упаковка и инструкция по применению лекарственных средств, медицинских изделий соответствуют требованиям законодательства Республики Казахстан и порядку, установленному уполномоченным органом в области здравоохранения; </w:t>
      </w:r>
    </w:p>
    <w:p w14:paraId="5FB4B8D3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 xml:space="preserve">4) срок годности лекарственных средств, медицинских изделий на дату поставки поставщиком заказчику составляет: </w:t>
      </w:r>
    </w:p>
    <w:p w14:paraId="332367DF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пятидесяти процентов от указанного срока годности на упаковке (при сроке годности менее двух лет);</w:t>
      </w:r>
    </w:p>
    <w:p w14:paraId="70549B18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двенадцати месяцев от указанного срока годности на упаковке (при сроке годности два года и более);</w:t>
      </w:r>
    </w:p>
    <w:p w14:paraId="78CED3B0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 xml:space="preserve">5) срок годности лекарственных средств, медицинских изделий на дату поставки поставщиком единому дистрибьютору составляет: </w:t>
      </w:r>
    </w:p>
    <w:p w14:paraId="319BFD66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 финансового года;</w:t>
      </w:r>
    </w:p>
    <w:p w14:paraId="485512A3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двенадцати месяцев при последующих поставках в течение финансового года;</w:t>
      </w:r>
    </w:p>
    <w:p w14:paraId="02B8D63A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 xml:space="preserve">6) срок годности лекарственных средств, медицинских изделий, за исключением товаров, указанных в подпункте 7) настоящего пункта, на дату поставки единым дистрибьютором заказчику составляет: </w:t>
      </w:r>
    </w:p>
    <w:p w14:paraId="07FF2ED7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тридцати процентов от срока годности, указанного на упаковке (при сроке годности менее двух лет);</w:t>
      </w:r>
    </w:p>
    <w:p w14:paraId="63B49152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восьми месяцев от указанного срока годности на упаковке (при сроке годности два года и более);</w:t>
      </w:r>
    </w:p>
    <w:p w14:paraId="2137F5DC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7) срок годности вакцин на дату поставки единым дистрибьютором заказчику составляет:</w:t>
      </w:r>
    </w:p>
    <w:p w14:paraId="7ADFC5DF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сорока процентов от указанного срока годности на упаковке (при сроке годности менее двух лет);</w:t>
      </w:r>
    </w:p>
    <w:p w14:paraId="75B6EAC1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не менее десяти месяцев от указанного срока годности на упаковке (при сроке годности два года и более);</w:t>
      </w:r>
    </w:p>
    <w:p w14:paraId="0558D9F0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t>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</w:p>
    <w:p w14:paraId="3CAD8E5A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Style w:val="s0"/>
        </w:rPr>
      </w:pPr>
      <w:r w:rsidRPr="00841817">
        <w:rPr>
          <w:rStyle w:val="s0"/>
        </w:rPr>
        <w:t>9) Лекарственные средства, медицинские изделия по своей характеристике (комплектации) должны соответствовать характеристике (комплектации), указанной в объявлении или приглашении на закуп;</w:t>
      </w:r>
    </w:p>
    <w:p w14:paraId="693AD514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Fonts w:ascii="Times New Roman" w:hAnsi="Times New Roman"/>
        </w:rPr>
      </w:pPr>
      <w:r w:rsidRPr="00841817">
        <w:rPr>
          <w:rStyle w:val="s0"/>
        </w:rPr>
        <w:lastRenderedPageBreak/>
        <w:t>10) лекарственные средства или медицинские изделия по ценовому предложению потенциального поставщика не должны превышать предельных цен по международному непатентованному названию и (или) торговому наименованию утвержденных в порядке, определенным уполномоченным органом в области здравоохранения в соответствии с правилами регулирования цен на лекарственные средства, а также предельных цен на медицинские изделия в рамках гарантированного объема бесплатной медицинской помощи и системе обязательного социального медицинского страхования.</w:t>
      </w:r>
    </w:p>
    <w:p w14:paraId="110D5DEC" w14:textId="77777777" w:rsidR="00FE54A3" w:rsidRPr="00841817" w:rsidRDefault="00FE54A3" w:rsidP="002F43D7">
      <w:pPr>
        <w:spacing w:after="0" w:line="240" w:lineRule="auto"/>
        <w:ind w:firstLine="400"/>
        <w:jc w:val="both"/>
        <w:rPr>
          <w:rStyle w:val="s0"/>
          <w:b/>
          <w:sz w:val="24"/>
          <w:szCs w:val="24"/>
          <w:u w:val="single"/>
        </w:rPr>
      </w:pPr>
      <w:r w:rsidRPr="00841817">
        <w:rPr>
          <w:rStyle w:val="s0"/>
          <w:b/>
          <w:sz w:val="24"/>
          <w:szCs w:val="24"/>
          <w:u w:val="single"/>
        </w:rPr>
        <w:t>Представление потенциальным поставщиком ценового предложения является формой выражения его согласия осуществить поставку товара с соблюдением условий запроса и типового договора закупа, оплата производится по мере поступления бюджетных средств.</w:t>
      </w:r>
    </w:p>
    <w:p w14:paraId="48D8F1AA" w14:textId="77777777" w:rsidR="00FE54A3" w:rsidRPr="00841817" w:rsidRDefault="00FE54A3" w:rsidP="00FE54A3">
      <w:pPr>
        <w:rPr>
          <w:rFonts w:ascii="Times New Roman" w:eastAsia="Times New Roman" w:hAnsi="Times New Roman"/>
          <w:lang w:eastAsia="ru-RU"/>
        </w:rPr>
      </w:pPr>
      <w:r w:rsidRPr="00841817">
        <w:rPr>
          <w:rFonts w:ascii="Times New Roman" w:hAnsi="Times New Roman"/>
        </w:rPr>
        <w:br w:type="page"/>
      </w:r>
    </w:p>
    <w:p w14:paraId="45BBD2CF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  <w:sectPr w:rsidR="00FE54A3" w:rsidRPr="00841817" w:rsidSect="00BB619C">
          <w:pgSz w:w="16838" w:h="11906" w:orient="landscape"/>
          <w:pgMar w:top="284" w:right="820" w:bottom="720" w:left="1276" w:header="708" w:footer="708" w:gutter="0"/>
          <w:cols w:space="708"/>
          <w:docGrid w:linePitch="360"/>
        </w:sectPr>
      </w:pPr>
    </w:p>
    <w:p w14:paraId="5193370D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lastRenderedPageBreak/>
        <w:t>Приложение 12</w:t>
      </w:r>
    </w:p>
    <w:p w14:paraId="17B3BE20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к</w:t>
      </w:r>
      <w:r w:rsidRPr="00841817">
        <w:rPr>
          <w:rStyle w:val="apple-converted-space"/>
          <w:sz w:val="22"/>
          <w:szCs w:val="22"/>
        </w:rPr>
        <w:t> </w:t>
      </w:r>
      <w:hyperlink r:id="rId9" w:tgtFrame="_parent" w:history="1">
        <w:r w:rsidRPr="00841817">
          <w:rPr>
            <w:rStyle w:val="a5"/>
            <w:bCs/>
            <w:sz w:val="22"/>
            <w:szCs w:val="22"/>
          </w:rPr>
          <w:t>приказу</w:t>
        </w:r>
      </w:hyperlink>
      <w:r w:rsidRPr="00841817">
        <w:rPr>
          <w:rStyle w:val="apple-converted-space"/>
          <w:sz w:val="22"/>
          <w:szCs w:val="22"/>
        </w:rPr>
        <w:t> </w:t>
      </w:r>
      <w:r w:rsidRPr="00841817">
        <w:rPr>
          <w:sz w:val="22"/>
          <w:szCs w:val="22"/>
        </w:rPr>
        <w:t>Министра</w:t>
      </w:r>
    </w:p>
    <w:p w14:paraId="65918147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здравоохранения и</w:t>
      </w:r>
    </w:p>
    <w:p w14:paraId="1A196EB7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социального развития</w:t>
      </w:r>
    </w:p>
    <w:p w14:paraId="5CB927DD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6804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Республики Казахстан</w:t>
      </w:r>
    </w:p>
    <w:p w14:paraId="463B2AC4" w14:textId="77777777" w:rsidR="00FE54A3" w:rsidRPr="00841817" w:rsidRDefault="00FE54A3" w:rsidP="00FE54A3">
      <w:pPr>
        <w:pStyle w:val="j15"/>
        <w:shd w:val="clear" w:color="auto" w:fill="FFFFFF"/>
        <w:spacing w:before="0" w:beforeAutospacing="0" w:after="0" w:afterAutospacing="0"/>
        <w:ind w:firstLine="5387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от «18» января 2017 года №20</w:t>
      </w:r>
    </w:p>
    <w:p w14:paraId="66E4871B" w14:textId="77777777" w:rsidR="00FE54A3" w:rsidRPr="00841817" w:rsidRDefault="00FE54A3" w:rsidP="00FE54A3">
      <w:pPr>
        <w:pStyle w:val="j13"/>
        <w:shd w:val="clear" w:color="auto" w:fill="FFFFFF"/>
        <w:spacing w:before="0" w:beforeAutospacing="0" w:after="0" w:afterAutospacing="0"/>
        <w:ind w:firstLine="403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 </w:t>
      </w:r>
    </w:p>
    <w:p w14:paraId="681FF1D8" w14:textId="77777777" w:rsidR="00FE54A3" w:rsidRPr="00841817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</w:p>
    <w:p w14:paraId="2C8DDFE9" w14:textId="77777777" w:rsidR="00FE54A3" w:rsidRPr="00841817" w:rsidRDefault="00FE54A3" w:rsidP="00FE54A3">
      <w:pPr>
        <w:pStyle w:val="j16"/>
        <w:shd w:val="clear" w:color="auto" w:fill="FFFFFF"/>
        <w:spacing w:before="0" w:beforeAutospacing="0" w:after="0" w:afterAutospacing="0"/>
        <w:ind w:firstLine="403"/>
        <w:jc w:val="right"/>
        <w:textAlignment w:val="baseline"/>
        <w:rPr>
          <w:sz w:val="22"/>
          <w:szCs w:val="22"/>
        </w:rPr>
      </w:pPr>
      <w:r w:rsidRPr="00841817">
        <w:rPr>
          <w:sz w:val="22"/>
          <w:szCs w:val="22"/>
        </w:rPr>
        <w:t>Форма</w:t>
      </w:r>
    </w:p>
    <w:p w14:paraId="59D3AB76" w14:textId="77777777" w:rsidR="00FE54A3" w:rsidRPr="00841817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 w:val="0"/>
          <w:bCs w:val="0"/>
          <w:sz w:val="22"/>
          <w:szCs w:val="22"/>
        </w:rPr>
      </w:pPr>
    </w:p>
    <w:p w14:paraId="2865A217" w14:textId="77777777" w:rsidR="00FE54A3" w:rsidRPr="00841817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841817">
        <w:rPr>
          <w:bCs w:val="0"/>
          <w:sz w:val="22"/>
          <w:szCs w:val="22"/>
        </w:rPr>
        <w:t>Ценовое предложение потенциального поставщика</w:t>
      </w:r>
    </w:p>
    <w:p w14:paraId="5E080620" w14:textId="77777777" w:rsidR="00FE54A3" w:rsidRPr="00841817" w:rsidRDefault="00FE54A3" w:rsidP="00FE54A3">
      <w:pPr>
        <w:pStyle w:val="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Cs w:val="0"/>
          <w:sz w:val="22"/>
          <w:szCs w:val="22"/>
        </w:rPr>
      </w:pPr>
      <w:r w:rsidRPr="00841817">
        <w:rPr>
          <w:bCs w:val="0"/>
          <w:sz w:val="22"/>
          <w:szCs w:val="22"/>
        </w:rPr>
        <w:t>(наименование потенциального поставщика) (заполняется отдельно на каждый лот)</w:t>
      </w:r>
    </w:p>
    <w:p w14:paraId="74DFD52F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textAlignment w:val="baseline"/>
        <w:rPr>
          <w:spacing w:val="2"/>
          <w:sz w:val="22"/>
          <w:szCs w:val="22"/>
        </w:rPr>
      </w:pPr>
    </w:p>
    <w:p w14:paraId="4A026AED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841817">
        <w:rPr>
          <w:spacing w:val="2"/>
          <w:sz w:val="22"/>
          <w:szCs w:val="22"/>
        </w:rPr>
        <w:t>Лот № ____</w:t>
      </w:r>
    </w:p>
    <w:tbl>
      <w:tblPr>
        <w:tblW w:w="9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0"/>
        <w:gridCol w:w="7010"/>
        <w:gridCol w:w="1795"/>
      </w:tblGrid>
      <w:tr w:rsidR="00FE54A3" w:rsidRPr="00841817" w14:paraId="663C7139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9CCF3DE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№ п/п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B46976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Содержание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23E973A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5DBBEA0B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7D079F0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1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3E2CB0C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 xml:space="preserve">Описание лекарственного средства (международное непатентованное наименование, состав </w:t>
            </w:r>
            <w:proofErr w:type="spellStart"/>
            <w:r w:rsidRPr="00841817">
              <w:rPr>
                <w:spacing w:val="2"/>
                <w:sz w:val="22"/>
                <w:szCs w:val="22"/>
              </w:rPr>
              <w:t>лекарственногосредства</w:t>
            </w:r>
            <w:proofErr w:type="spellEnd"/>
            <w:r w:rsidRPr="00841817">
              <w:rPr>
                <w:spacing w:val="2"/>
                <w:sz w:val="22"/>
                <w:szCs w:val="22"/>
              </w:rPr>
              <w:t>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E94638D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49EF5948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D0E8F53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2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29D2924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Страна происхождения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623FF037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52BE823D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E40EDD4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3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BF0D395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Завод-изготовитель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0F1AE75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18FA11D5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71973FCA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4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527727AF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Единица измерения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03A55CB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2BCB1FF3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C8ADDFD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5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67302F0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Цена ___ за единицу в ___ на условиях DDP ИНКОТЕРМС 2010 (пункт назначения)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0544645E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6B8CF2C2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A9570CA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6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214C21C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Количество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31678603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  <w:tr w:rsidR="00FE54A3" w:rsidRPr="00841817" w14:paraId="67EDA3AC" w14:textId="77777777" w:rsidTr="004024D4">
        <w:tc>
          <w:tcPr>
            <w:tcW w:w="72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1949FC3B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jc w:val="center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7</w:t>
            </w:r>
          </w:p>
        </w:tc>
        <w:tc>
          <w:tcPr>
            <w:tcW w:w="7010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465E31BC" w14:textId="77777777" w:rsidR="00FE54A3" w:rsidRPr="00841817" w:rsidRDefault="00FE54A3" w:rsidP="004024D4">
            <w:pPr>
              <w:pStyle w:val="a8"/>
              <w:spacing w:before="0" w:beforeAutospacing="0" w:after="0" w:afterAutospacing="0"/>
              <w:ind w:hanging="11"/>
              <w:textAlignment w:val="baseline"/>
              <w:rPr>
                <w:spacing w:val="2"/>
                <w:sz w:val="22"/>
                <w:szCs w:val="22"/>
              </w:rPr>
            </w:pPr>
            <w:r w:rsidRPr="00841817">
              <w:rPr>
                <w:spacing w:val="2"/>
                <w:sz w:val="22"/>
                <w:szCs w:val="22"/>
              </w:rPr>
              <w:t>Общая цена, в _______ на условиях DDP 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795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vAlign w:val="center"/>
            <w:hideMark/>
          </w:tcPr>
          <w:p w14:paraId="26A6CC05" w14:textId="77777777" w:rsidR="00FE54A3" w:rsidRPr="00841817" w:rsidRDefault="00FE54A3" w:rsidP="004024D4">
            <w:pPr>
              <w:spacing w:after="0" w:line="240" w:lineRule="auto"/>
              <w:ind w:firstLine="709"/>
              <w:jc w:val="center"/>
              <w:rPr>
                <w:rFonts w:ascii="Times New Roman" w:hAnsi="Times New Roman"/>
              </w:rPr>
            </w:pPr>
          </w:p>
        </w:tc>
      </w:tr>
    </w:tbl>
    <w:p w14:paraId="22ACDEBE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</w:p>
    <w:p w14:paraId="5CE9F005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841817">
        <w:rPr>
          <w:spacing w:val="2"/>
          <w:sz w:val="22"/>
          <w:szCs w:val="22"/>
        </w:rPr>
        <w:t>_________ Печать (при наличии) _______________________________________</w:t>
      </w:r>
    </w:p>
    <w:p w14:paraId="15A9D738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textAlignment w:val="baseline"/>
        <w:rPr>
          <w:spacing w:val="2"/>
          <w:sz w:val="22"/>
          <w:szCs w:val="22"/>
        </w:rPr>
      </w:pPr>
      <w:r w:rsidRPr="00841817">
        <w:rPr>
          <w:spacing w:val="2"/>
          <w:sz w:val="22"/>
          <w:szCs w:val="22"/>
        </w:rPr>
        <w:t>Подпись             должность, фамилия, имя, отчество (при его наличии)</w:t>
      </w:r>
    </w:p>
    <w:p w14:paraId="2FB24C4C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</w:p>
    <w:p w14:paraId="6625C7FD" w14:textId="77777777" w:rsidR="00FE54A3" w:rsidRPr="00841817" w:rsidRDefault="00FE54A3" w:rsidP="00FE54A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2"/>
          <w:szCs w:val="22"/>
        </w:rPr>
      </w:pPr>
      <w:r w:rsidRPr="00841817">
        <w:rPr>
          <w:spacing w:val="2"/>
          <w:sz w:val="22"/>
          <w:szCs w:val="22"/>
        </w:rPr>
        <w:t>Примечание: потенциальный поставщик может не указывать составляющие общей цены, при этом указанная в данной строке цена рассматривается как цена, определенная с учетом всех затрат потенциального поставщика.</w:t>
      </w:r>
    </w:p>
    <w:p w14:paraId="52762095" w14:textId="77777777" w:rsidR="00FE54A3" w:rsidRPr="00841817" w:rsidRDefault="00FE54A3" w:rsidP="00FE54A3">
      <w:pPr>
        <w:rPr>
          <w:rFonts w:ascii="Times New Roman" w:hAnsi="Times New Roman"/>
        </w:rPr>
      </w:pPr>
    </w:p>
    <w:p w14:paraId="0B82955B" w14:textId="77777777" w:rsidR="00C43498" w:rsidRPr="00FE54A3" w:rsidRDefault="00C43498" w:rsidP="0069750E">
      <w:pPr>
        <w:spacing w:line="240" w:lineRule="auto"/>
        <w:ind w:right="142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C43498" w:rsidRPr="00FE54A3" w:rsidSect="00FE54A3">
      <w:pgSz w:w="11906" w:h="16838"/>
      <w:pgMar w:top="2127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0978C0"/>
    <w:multiLevelType w:val="hybridMultilevel"/>
    <w:tmpl w:val="16C4C90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09D"/>
    <w:rsid w:val="0000387B"/>
    <w:rsid w:val="000F6126"/>
    <w:rsid w:val="0016357A"/>
    <w:rsid w:val="00233A6D"/>
    <w:rsid w:val="002A1FA7"/>
    <w:rsid w:val="002A70A4"/>
    <w:rsid w:val="002B0E3E"/>
    <w:rsid w:val="002F43D7"/>
    <w:rsid w:val="00363297"/>
    <w:rsid w:val="004024D4"/>
    <w:rsid w:val="0046421E"/>
    <w:rsid w:val="00495178"/>
    <w:rsid w:val="005020FD"/>
    <w:rsid w:val="005529C8"/>
    <w:rsid w:val="00562EC1"/>
    <w:rsid w:val="00570D58"/>
    <w:rsid w:val="005750E2"/>
    <w:rsid w:val="005D3509"/>
    <w:rsid w:val="005F02EC"/>
    <w:rsid w:val="005F7247"/>
    <w:rsid w:val="0069750E"/>
    <w:rsid w:val="00844DC3"/>
    <w:rsid w:val="008603F6"/>
    <w:rsid w:val="008914F0"/>
    <w:rsid w:val="008B0EC6"/>
    <w:rsid w:val="008F1CB4"/>
    <w:rsid w:val="00917EE3"/>
    <w:rsid w:val="009A585D"/>
    <w:rsid w:val="009B2032"/>
    <w:rsid w:val="00A2403F"/>
    <w:rsid w:val="00A46F59"/>
    <w:rsid w:val="00A53417"/>
    <w:rsid w:val="00AB06A3"/>
    <w:rsid w:val="00B80DF0"/>
    <w:rsid w:val="00BB619C"/>
    <w:rsid w:val="00BC2A00"/>
    <w:rsid w:val="00C064E3"/>
    <w:rsid w:val="00C14DD6"/>
    <w:rsid w:val="00C43498"/>
    <w:rsid w:val="00C86E71"/>
    <w:rsid w:val="00C87A31"/>
    <w:rsid w:val="00D6683D"/>
    <w:rsid w:val="00E96D67"/>
    <w:rsid w:val="00EE4B81"/>
    <w:rsid w:val="00FB609D"/>
    <w:rsid w:val="00FC0C0C"/>
    <w:rsid w:val="00FD7574"/>
    <w:rsid w:val="00FE5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A6780"/>
  <w15:chartTrackingRefBased/>
  <w15:docId w15:val="{E250A02E-C864-414A-A0A3-EDD5F7038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403F"/>
    <w:pPr>
      <w:spacing w:after="200" w:line="276" w:lineRule="auto"/>
    </w:pPr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8F1CB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E54A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2E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2EC1"/>
    <w:rPr>
      <w:rFonts w:ascii="Segoe UI" w:eastAsia="Calibr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8F1CB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unhideWhenUsed/>
    <w:rsid w:val="008F1CB4"/>
    <w:rPr>
      <w:color w:val="0000FF"/>
      <w:u w:val="single"/>
    </w:rPr>
  </w:style>
  <w:style w:type="paragraph" w:styleId="a6">
    <w:name w:val="No Spacing"/>
    <w:uiPriority w:val="1"/>
    <w:qFormat/>
    <w:rsid w:val="00FC0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9A585D"/>
    <w:rPr>
      <w:i/>
      <w:iCs/>
    </w:rPr>
  </w:style>
  <w:style w:type="paragraph" w:styleId="a8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"/>
    <w:link w:val="a9"/>
    <w:unhideWhenUsed/>
    <w:qFormat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9">
    <w:name w:val="Обычный (Интернет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8"/>
    <w:locked/>
    <w:rsid w:val="00FE54A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a"/>
    <w:rsid w:val="00FE54A3"/>
    <w:rPr>
      <w:color w:val="333399"/>
      <w:u w:val="single"/>
    </w:rPr>
  </w:style>
  <w:style w:type="character" w:customStyle="1" w:styleId="s0">
    <w:name w:val="s0"/>
    <w:rsid w:val="00FE54A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apple-converted-space">
    <w:name w:val="apple-converted-space"/>
    <w:basedOn w:val="a0"/>
    <w:rsid w:val="00FE54A3"/>
  </w:style>
  <w:style w:type="paragraph" w:customStyle="1" w:styleId="j15">
    <w:name w:val="j15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6">
    <w:name w:val="j16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j13">
    <w:name w:val="j13"/>
    <w:basedOn w:val="a"/>
    <w:rsid w:val="00FE54A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E54A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b">
    <w:name w:val="List Paragraph"/>
    <w:basedOn w:val="a"/>
    <w:uiPriority w:val="34"/>
    <w:qFormat/>
    <w:rsid w:val="00FE54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9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6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0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2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/online.zakon.kz/Document/?link_id=1004653660" TargetMode="External"/><Relationship Id="rId3" Type="http://schemas.openxmlformats.org/officeDocument/2006/relationships/styles" Target="styles.xml"/><Relationship Id="rId7" Type="http://schemas.openxmlformats.org/officeDocument/2006/relationships/hyperlink" Target="http:///online.zakon.kz/Document/?link_id=100117483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online.zakon.kz/Document/?link_id=1005265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672BC-3CAC-4BBE-BB1D-6DB3E4066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8</Pages>
  <Words>2303</Words>
  <Characters>13131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Нурдаулет</cp:lastModifiedBy>
  <cp:revision>4</cp:revision>
  <cp:lastPrinted>2021-01-18T12:24:00Z</cp:lastPrinted>
  <dcterms:created xsi:type="dcterms:W3CDTF">2021-01-14T12:55:00Z</dcterms:created>
  <dcterms:modified xsi:type="dcterms:W3CDTF">2021-01-18T12:26:00Z</dcterms:modified>
</cp:coreProperties>
</file>