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4161B" w14:textId="771FFA26" w:rsidR="00C43498" w:rsidRPr="00AE0FE4" w:rsidRDefault="00FE54A3" w:rsidP="00BB619C">
      <w:pPr>
        <w:spacing w:after="0" w:line="240" w:lineRule="auto"/>
        <w:jc w:val="right"/>
        <w:rPr>
          <w:rFonts w:ascii="Times New Roman" w:hAnsi="Times New Roman"/>
          <w:b/>
          <w:sz w:val="24"/>
          <w:szCs w:val="24"/>
          <w:lang w:val="kk-KZ"/>
        </w:rPr>
      </w:pPr>
      <w:r w:rsidRPr="00AE0FE4">
        <w:rPr>
          <w:rFonts w:ascii="Times New Roman" w:eastAsia="Times New Roman" w:hAnsi="Times New Roman"/>
          <w:noProof/>
          <w:lang w:eastAsia="ru-RU"/>
        </w:rPr>
        <w:drawing>
          <wp:anchor distT="0" distB="0" distL="114300" distR="114300" simplePos="0" relativeHeight="251659264" behindDoc="1" locked="0" layoutInCell="1" allowOverlap="1" wp14:anchorId="23662271" wp14:editId="090F5E7A">
            <wp:simplePos x="0" y="0"/>
            <wp:positionH relativeFrom="column">
              <wp:posOffset>773</wp:posOffset>
            </wp:positionH>
            <wp:positionV relativeFrom="paragraph">
              <wp:posOffset>3976</wp:posOffset>
            </wp:positionV>
            <wp:extent cx="2027583" cy="1400172"/>
            <wp:effectExtent l="0" t="0" r="0" b="0"/>
            <wp:wrapNone/>
            <wp:docPr id="2" name="Рисунок 2" descr="D:\ГКБ№4\Дизайны\Логотип ГКБ№4 г.Алматы_WB2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КБ№4\Дизайны\Логотип ГКБ№4 г.Алматы_WB2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7583" cy="1400172"/>
                    </a:xfrm>
                    <a:prstGeom prst="rect">
                      <a:avLst/>
                    </a:prstGeom>
                    <a:noFill/>
                    <a:ln>
                      <a:noFill/>
                    </a:ln>
                  </pic:spPr>
                </pic:pic>
              </a:graphicData>
            </a:graphic>
            <wp14:sizeRelH relativeFrom="page">
              <wp14:pctWidth>0</wp14:pctWidth>
            </wp14:sizeRelH>
            <wp14:sizeRelV relativeFrom="page">
              <wp14:pctHeight>0</wp14:pctHeight>
            </wp14:sizeRelV>
          </wp:anchor>
        </w:drawing>
      </w:r>
      <w:r w:rsidR="00BB619C" w:rsidRPr="00AE0FE4">
        <w:rPr>
          <w:rFonts w:ascii="Times New Roman" w:hAnsi="Times New Roman"/>
          <w:b/>
          <w:sz w:val="24"/>
          <w:szCs w:val="24"/>
          <w:lang w:val="kk-KZ"/>
        </w:rPr>
        <w:t xml:space="preserve">Утверждаю </w:t>
      </w:r>
    </w:p>
    <w:p w14:paraId="11BB0626" w14:textId="77777777" w:rsidR="006049E8" w:rsidRDefault="00BB619C" w:rsidP="006049E8">
      <w:pPr>
        <w:spacing w:after="0" w:line="240" w:lineRule="auto"/>
        <w:jc w:val="right"/>
        <w:rPr>
          <w:rFonts w:ascii="Times New Roman" w:hAnsi="Times New Roman"/>
          <w:b/>
          <w:sz w:val="24"/>
          <w:szCs w:val="24"/>
        </w:rPr>
      </w:pPr>
      <w:r w:rsidRPr="00AE0FE4">
        <w:rPr>
          <w:rFonts w:ascii="Times New Roman" w:hAnsi="Times New Roman"/>
          <w:b/>
          <w:sz w:val="24"/>
          <w:szCs w:val="24"/>
          <w:lang w:val="kk-KZ"/>
        </w:rPr>
        <w:t xml:space="preserve">                                                                                                                                                                 Главный врач КГП на </w:t>
      </w:r>
      <w:r w:rsidRPr="00AE0FE4">
        <w:rPr>
          <w:rFonts w:ascii="Times New Roman" w:hAnsi="Times New Roman"/>
          <w:b/>
          <w:sz w:val="24"/>
          <w:szCs w:val="24"/>
        </w:rPr>
        <w:t xml:space="preserve">ПХВ «Городская клиническая больница №4» УОЗ города Алматы </w:t>
      </w:r>
    </w:p>
    <w:p w14:paraId="20CC8E33" w14:textId="4EE78E7C" w:rsidR="00BB619C" w:rsidRPr="00AE0FE4" w:rsidRDefault="00BB619C" w:rsidP="006049E8">
      <w:pPr>
        <w:spacing w:after="0" w:line="240" w:lineRule="auto"/>
        <w:jc w:val="right"/>
        <w:rPr>
          <w:rFonts w:ascii="Times New Roman" w:hAnsi="Times New Roman"/>
          <w:b/>
          <w:sz w:val="24"/>
          <w:szCs w:val="24"/>
        </w:rPr>
      </w:pPr>
      <w:r w:rsidRPr="00AE0FE4">
        <w:rPr>
          <w:rFonts w:ascii="Times New Roman" w:hAnsi="Times New Roman"/>
          <w:b/>
          <w:sz w:val="24"/>
          <w:szCs w:val="24"/>
        </w:rPr>
        <w:t xml:space="preserve">Бейсенбеков С.З. </w:t>
      </w:r>
    </w:p>
    <w:p w14:paraId="5A21FB57" w14:textId="47F0AF47" w:rsidR="00C43498" w:rsidRPr="00AE0FE4" w:rsidRDefault="00BB619C" w:rsidP="00BB619C">
      <w:pPr>
        <w:spacing w:after="0" w:line="240" w:lineRule="auto"/>
        <w:jc w:val="right"/>
        <w:rPr>
          <w:rFonts w:ascii="Times New Roman" w:hAnsi="Times New Roman"/>
          <w:b/>
          <w:sz w:val="24"/>
          <w:szCs w:val="24"/>
        </w:rPr>
      </w:pPr>
      <w:bookmarkStart w:id="0" w:name="_GoBack"/>
      <w:bookmarkEnd w:id="0"/>
      <w:r w:rsidRPr="00AE0FE4">
        <w:rPr>
          <w:rFonts w:ascii="Times New Roman" w:hAnsi="Times New Roman"/>
          <w:b/>
          <w:sz w:val="24"/>
          <w:szCs w:val="24"/>
        </w:rPr>
        <w:t>_______________________</w:t>
      </w:r>
    </w:p>
    <w:p w14:paraId="1BBC1E1F" w14:textId="1ADC476F" w:rsidR="00FE54A3" w:rsidRPr="00AE0FE4" w:rsidRDefault="00FE54A3" w:rsidP="00A2403F">
      <w:pPr>
        <w:spacing w:after="0" w:line="240" w:lineRule="auto"/>
        <w:jc w:val="center"/>
        <w:rPr>
          <w:rFonts w:ascii="Times New Roman" w:hAnsi="Times New Roman"/>
          <w:b/>
          <w:sz w:val="24"/>
          <w:szCs w:val="24"/>
        </w:rPr>
      </w:pPr>
    </w:p>
    <w:p w14:paraId="0FAD1B55" w14:textId="7EFE5395" w:rsidR="00FE54A3" w:rsidRPr="00AE0FE4" w:rsidRDefault="00FE54A3" w:rsidP="00A2403F">
      <w:pPr>
        <w:spacing w:after="0" w:line="240" w:lineRule="auto"/>
        <w:jc w:val="center"/>
        <w:rPr>
          <w:rFonts w:ascii="Times New Roman" w:hAnsi="Times New Roman"/>
          <w:b/>
          <w:sz w:val="24"/>
          <w:szCs w:val="24"/>
        </w:rPr>
      </w:pPr>
    </w:p>
    <w:p w14:paraId="7DD974CF" w14:textId="1A6328CE" w:rsidR="00FE54A3" w:rsidRPr="00AE0FE4" w:rsidRDefault="00FE54A3" w:rsidP="00A2403F">
      <w:pPr>
        <w:spacing w:after="0" w:line="240" w:lineRule="auto"/>
        <w:jc w:val="center"/>
        <w:rPr>
          <w:rFonts w:ascii="Times New Roman" w:hAnsi="Times New Roman"/>
          <w:b/>
          <w:sz w:val="24"/>
          <w:szCs w:val="24"/>
        </w:rPr>
      </w:pPr>
    </w:p>
    <w:p w14:paraId="283EE899" w14:textId="77777777" w:rsidR="00C064E3" w:rsidRPr="00AE0FE4" w:rsidRDefault="00C064E3" w:rsidP="00C064E3">
      <w:pPr>
        <w:spacing w:after="0" w:line="240" w:lineRule="auto"/>
        <w:jc w:val="center"/>
        <w:rPr>
          <w:rFonts w:ascii="Times New Roman" w:hAnsi="Times New Roman"/>
          <w:b/>
          <w:sz w:val="24"/>
          <w:szCs w:val="24"/>
        </w:rPr>
      </w:pPr>
    </w:p>
    <w:p w14:paraId="22480003" w14:textId="28C2259D" w:rsidR="00A2403F" w:rsidRPr="00D73518" w:rsidRDefault="00A2403F" w:rsidP="00C064E3">
      <w:pPr>
        <w:spacing w:after="0" w:line="240" w:lineRule="auto"/>
        <w:jc w:val="center"/>
        <w:rPr>
          <w:rFonts w:ascii="Times New Roman" w:hAnsi="Times New Roman"/>
          <w:b/>
          <w:sz w:val="28"/>
          <w:szCs w:val="28"/>
          <w:lang w:val="kk-KZ"/>
        </w:rPr>
      </w:pPr>
      <w:r w:rsidRPr="006049E8">
        <w:rPr>
          <w:rFonts w:ascii="Times New Roman" w:hAnsi="Times New Roman"/>
          <w:b/>
          <w:sz w:val="28"/>
          <w:szCs w:val="28"/>
        </w:rPr>
        <w:t>Объявление</w:t>
      </w:r>
      <w:r w:rsidRPr="006049E8">
        <w:rPr>
          <w:rFonts w:ascii="Times New Roman" w:hAnsi="Times New Roman"/>
          <w:b/>
          <w:sz w:val="28"/>
          <w:szCs w:val="28"/>
        </w:rPr>
        <w:br/>
        <w:t xml:space="preserve"> о проведении закупа способом запроса ценовых предложений</w:t>
      </w:r>
      <w:r w:rsidR="00D73518">
        <w:rPr>
          <w:rFonts w:ascii="Times New Roman" w:hAnsi="Times New Roman"/>
          <w:b/>
          <w:sz w:val="28"/>
          <w:szCs w:val="28"/>
        </w:rPr>
        <w:t xml:space="preserve"> №</w:t>
      </w:r>
      <w:r w:rsidR="003C10F3">
        <w:rPr>
          <w:rFonts w:ascii="Times New Roman" w:hAnsi="Times New Roman"/>
          <w:b/>
          <w:sz w:val="28"/>
          <w:szCs w:val="28"/>
          <w:lang w:val="kk-KZ"/>
        </w:rPr>
        <w:t>8</w:t>
      </w:r>
    </w:p>
    <w:p w14:paraId="3D6F38A2" w14:textId="10EF46DC" w:rsidR="00A2403F" w:rsidRPr="006049E8" w:rsidRDefault="003C10F3" w:rsidP="00C064E3">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14:paraId="1C277BB5" w14:textId="467E29E2" w:rsidR="00FE54A3" w:rsidRPr="006049E8" w:rsidRDefault="00A2403F" w:rsidP="006049E8">
      <w:pPr>
        <w:spacing w:line="240" w:lineRule="auto"/>
        <w:ind w:left="142"/>
        <w:jc w:val="both"/>
        <w:rPr>
          <w:rFonts w:ascii="Times New Roman" w:hAnsi="Times New Roman"/>
          <w:b/>
          <w:sz w:val="24"/>
          <w:szCs w:val="24"/>
          <w:lang w:val="kk-KZ"/>
        </w:rPr>
      </w:pPr>
      <w:r w:rsidRPr="006049E8">
        <w:rPr>
          <w:rFonts w:ascii="Times New Roman" w:hAnsi="Times New Roman"/>
          <w:b/>
          <w:sz w:val="24"/>
          <w:szCs w:val="24"/>
        </w:rPr>
        <w:t xml:space="preserve">  </w:t>
      </w:r>
      <w:r w:rsidR="0000387B" w:rsidRPr="006049E8">
        <w:rPr>
          <w:rFonts w:ascii="Times New Roman" w:hAnsi="Times New Roman"/>
          <w:b/>
          <w:sz w:val="24"/>
          <w:szCs w:val="24"/>
        </w:rPr>
        <w:t xml:space="preserve"> </w:t>
      </w:r>
      <w:r w:rsidR="008B0EC6" w:rsidRPr="006049E8">
        <w:rPr>
          <w:rFonts w:ascii="Times New Roman" w:hAnsi="Times New Roman"/>
          <w:b/>
          <w:sz w:val="24"/>
          <w:szCs w:val="24"/>
        </w:rPr>
        <w:t>г. Алматы</w:t>
      </w:r>
      <w:r w:rsidRPr="006049E8">
        <w:rPr>
          <w:rFonts w:ascii="Times New Roman" w:hAnsi="Times New Roman"/>
          <w:b/>
          <w:sz w:val="24"/>
          <w:szCs w:val="24"/>
        </w:rPr>
        <w:t xml:space="preserve">                                                                </w:t>
      </w:r>
      <w:r w:rsidR="00D6683D" w:rsidRPr="006049E8">
        <w:rPr>
          <w:rFonts w:ascii="Times New Roman" w:hAnsi="Times New Roman"/>
          <w:b/>
          <w:sz w:val="24"/>
          <w:szCs w:val="24"/>
        </w:rPr>
        <w:t xml:space="preserve">                   </w:t>
      </w:r>
      <w:r w:rsidRPr="006049E8">
        <w:rPr>
          <w:rFonts w:ascii="Times New Roman" w:hAnsi="Times New Roman"/>
          <w:b/>
          <w:sz w:val="24"/>
          <w:szCs w:val="24"/>
        </w:rPr>
        <w:t xml:space="preserve">         </w:t>
      </w:r>
      <w:r w:rsidR="00FE54A3" w:rsidRPr="006049E8">
        <w:rPr>
          <w:rFonts w:ascii="Times New Roman" w:hAnsi="Times New Roman"/>
          <w:b/>
          <w:sz w:val="24"/>
          <w:szCs w:val="24"/>
          <w:lang w:val="kk-KZ"/>
        </w:rPr>
        <w:t xml:space="preserve">                                                                 </w:t>
      </w:r>
      <w:r w:rsidR="00E96975" w:rsidRPr="006049E8">
        <w:rPr>
          <w:rFonts w:ascii="Times New Roman" w:hAnsi="Times New Roman"/>
          <w:b/>
          <w:sz w:val="24"/>
          <w:szCs w:val="24"/>
          <w:lang w:val="kk-KZ"/>
        </w:rPr>
        <w:t xml:space="preserve">               </w:t>
      </w:r>
      <w:r w:rsidR="008827B2" w:rsidRPr="006049E8">
        <w:rPr>
          <w:rFonts w:ascii="Times New Roman" w:hAnsi="Times New Roman"/>
          <w:b/>
          <w:sz w:val="24"/>
          <w:szCs w:val="24"/>
          <w:lang w:val="kk-KZ"/>
        </w:rPr>
        <w:t xml:space="preserve">            </w:t>
      </w:r>
      <w:r w:rsidR="00FE54A3" w:rsidRPr="006049E8">
        <w:rPr>
          <w:rFonts w:ascii="Times New Roman" w:hAnsi="Times New Roman"/>
          <w:b/>
          <w:sz w:val="24"/>
          <w:szCs w:val="24"/>
          <w:lang w:val="kk-KZ"/>
        </w:rPr>
        <w:t xml:space="preserve">   </w:t>
      </w:r>
      <w:r w:rsidR="008B0EC6" w:rsidRPr="006049E8">
        <w:rPr>
          <w:rFonts w:ascii="Times New Roman" w:hAnsi="Times New Roman"/>
          <w:b/>
          <w:sz w:val="24"/>
          <w:szCs w:val="24"/>
          <w:lang w:val="kk-KZ"/>
        </w:rPr>
        <w:t xml:space="preserve">  </w:t>
      </w:r>
      <w:r w:rsidR="006049E8">
        <w:rPr>
          <w:rFonts w:ascii="Times New Roman" w:hAnsi="Times New Roman"/>
          <w:b/>
          <w:sz w:val="24"/>
          <w:szCs w:val="24"/>
          <w:lang w:val="kk-KZ"/>
        </w:rPr>
        <w:t xml:space="preserve">     </w:t>
      </w:r>
      <w:r w:rsidR="003C10F3">
        <w:rPr>
          <w:rFonts w:ascii="Times New Roman" w:hAnsi="Times New Roman"/>
          <w:b/>
          <w:sz w:val="24"/>
          <w:szCs w:val="24"/>
          <w:lang w:val="kk-KZ"/>
        </w:rPr>
        <w:t xml:space="preserve">        </w:t>
      </w:r>
      <w:r w:rsidR="008B0EC6" w:rsidRPr="006049E8">
        <w:rPr>
          <w:rFonts w:ascii="Times New Roman" w:hAnsi="Times New Roman"/>
          <w:b/>
          <w:sz w:val="24"/>
          <w:szCs w:val="24"/>
          <w:lang w:val="kk-KZ"/>
        </w:rPr>
        <w:t xml:space="preserve">    </w:t>
      </w:r>
      <w:r w:rsidR="009A585D" w:rsidRPr="006049E8">
        <w:rPr>
          <w:rFonts w:ascii="Times New Roman" w:hAnsi="Times New Roman"/>
          <w:b/>
          <w:sz w:val="24"/>
          <w:szCs w:val="24"/>
          <w:lang w:val="kk-KZ"/>
        </w:rPr>
        <w:t xml:space="preserve"> «</w:t>
      </w:r>
      <w:r w:rsidR="003C10F3">
        <w:rPr>
          <w:rFonts w:ascii="Times New Roman" w:hAnsi="Times New Roman"/>
          <w:b/>
          <w:sz w:val="24"/>
          <w:szCs w:val="24"/>
          <w:lang w:val="kk-KZ"/>
        </w:rPr>
        <w:t>20</w:t>
      </w:r>
      <w:r w:rsidR="0000387B" w:rsidRPr="006049E8">
        <w:rPr>
          <w:rFonts w:ascii="Times New Roman" w:hAnsi="Times New Roman"/>
          <w:b/>
          <w:sz w:val="24"/>
          <w:szCs w:val="24"/>
        </w:rPr>
        <w:t xml:space="preserve">» </w:t>
      </w:r>
      <w:r w:rsidR="003C10F3">
        <w:rPr>
          <w:rFonts w:ascii="Times New Roman" w:hAnsi="Times New Roman"/>
          <w:b/>
          <w:sz w:val="24"/>
          <w:szCs w:val="24"/>
        </w:rPr>
        <w:t>мая</w:t>
      </w:r>
      <w:r w:rsidR="0000387B" w:rsidRPr="006049E8">
        <w:rPr>
          <w:rFonts w:ascii="Times New Roman" w:hAnsi="Times New Roman"/>
          <w:b/>
          <w:sz w:val="24"/>
          <w:szCs w:val="24"/>
        </w:rPr>
        <w:t xml:space="preserve"> 202</w:t>
      </w:r>
      <w:r w:rsidR="00C43498" w:rsidRPr="006049E8">
        <w:rPr>
          <w:rFonts w:ascii="Times New Roman" w:hAnsi="Times New Roman"/>
          <w:b/>
          <w:sz w:val="24"/>
          <w:szCs w:val="24"/>
        </w:rPr>
        <w:t>1</w:t>
      </w:r>
      <w:r w:rsidR="0000387B" w:rsidRPr="006049E8">
        <w:rPr>
          <w:rFonts w:ascii="Times New Roman" w:hAnsi="Times New Roman"/>
          <w:b/>
          <w:sz w:val="24"/>
          <w:szCs w:val="24"/>
        </w:rPr>
        <w:t xml:space="preserve"> г</w:t>
      </w:r>
    </w:p>
    <w:p w14:paraId="6E3D8F7F" w14:textId="38A0FCC1" w:rsidR="00A2403F" w:rsidRPr="006049E8" w:rsidRDefault="00A2403F" w:rsidP="006049E8">
      <w:pPr>
        <w:spacing w:after="0" w:line="240" w:lineRule="auto"/>
        <w:ind w:firstLine="708"/>
        <w:jc w:val="both"/>
        <w:rPr>
          <w:rFonts w:ascii="Times New Roman" w:hAnsi="Times New Roman"/>
          <w:sz w:val="28"/>
          <w:szCs w:val="28"/>
        </w:rPr>
      </w:pPr>
      <w:r w:rsidRPr="006049E8">
        <w:rPr>
          <w:rFonts w:ascii="Times New Roman" w:hAnsi="Times New Roman"/>
          <w:sz w:val="28"/>
          <w:szCs w:val="28"/>
        </w:rPr>
        <w:t>КГП «Городская клиническая больница №4» на праве хозяйственного ведения  расположенное по адресу,</w:t>
      </w:r>
      <w:r w:rsidR="00D6683D" w:rsidRPr="006049E8">
        <w:rPr>
          <w:rFonts w:ascii="Times New Roman" w:hAnsi="Times New Roman"/>
          <w:sz w:val="28"/>
          <w:szCs w:val="28"/>
        </w:rPr>
        <w:t xml:space="preserve"> </w:t>
      </w:r>
      <w:r w:rsidRPr="006049E8">
        <w:rPr>
          <w:rFonts w:ascii="Times New Roman" w:hAnsi="Times New Roman"/>
          <w:sz w:val="28"/>
          <w:szCs w:val="28"/>
        </w:rPr>
        <w:t xml:space="preserve">г. Алматы, ул. Папанина, 220, </w:t>
      </w:r>
      <w:r w:rsidR="008603F6" w:rsidRPr="006049E8">
        <w:rPr>
          <w:rFonts w:ascii="Times New Roman" w:hAnsi="Times New Roman"/>
          <w:sz w:val="28"/>
          <w:szCs w:val="28"/>
        </w:rPr>
        <w:t xml:space="preserve">объявляет о </w:t>
      </w:r>
      <w:r w:rsidR="00BC297D" w:rsidRPr="006049E8">
        <w:rPr>
          <w:rFonts w:ascii="Times New Roman" w:hAnsi="Times New Roman"/>
          <w:sz w:val="28"/>
          <w:szCs w:val="28"/>
        </w:rPr>
        <w:t>проведения закупа медицинских изделий</w:t>
      </w:r>
      <w:r w:rsidR="006049E8">
        <w:rPr>
          <w:rFonts w:ascii="Times New Roman" w:hAnsi="Times New Roman"/>
          <w:sz w:val="28"/>
          <w:szCs w:val="28"/>
        </w:rPr>
        <w:t xml:space="preserve"> способом </w:t>
      </w:r>
      <w:r w:rsidR="008603F6" w:rsidRPr="006049E8">
        <w:rPr>
          <w:rFonts w:ascii="Times New Roman" w:hAnsi="Times New Roman"/>
          <w:sz w:val="28"/>
          <w:szCs w:val="28"/>
        </w:rPr>
        <w:t xml:space="preserve">запроса ценовых </w:t>
      </w:r>
      <w:r w:rsidR="00C064E3" w:rsidRPr="006049E8">
        <w:rPr>
          <w:rFonts w:ascii="Times New Roman" w:hAnsi="Times New Roman"/>
          <w:sz w:val="28"/>
          <w:szCs w:val="28"/>
        </w:rPr>
        <w:t>предложений</w:t>
      </w:r>
      <w:r w:rsidR="006049E8">
        <w:rPr>
          <w:rFonts w:ascii="Times New Roman" w:hAnsi="Times New Roman"/>
          <w:sz w:val="28"/>
          <w:szCs w:val="28"/>
        </w:rPr>
        <w:t xml:space="preserve"> на сумму </w:t>
      </w:r>
      <w:r w:rsidR="003C10F3" w:rsidRPr="003C10F3">
        <w:rPr>
          <w:rFonts w:ascii="Times New Roman" w:hAnsi="Times New Roman"/>
          <w:sz w:val="28"/>
          <w:szCs w:val="28"/>
        </w:rPr>
        <w:t>31</w:t>
      </w:r>
      <w:r w:rsidR="003C10F3">
        <w:rPr>
          <w:rFonts w:ascii="Times New Roman" w:hAnsi="Times New Roman"/>
          <w:sz w:val="28"/>
          <w:szCs w:val="28"/>
        </w:rPr>
        <w:t> </w:t>
      </w:r>
      <w:r w:rsidR="003C10F3" w:rsidRPr="003C10F3">
        <w:rPr>
          <w:rFonts w:ascii="Times New Roman" w:hAnsi="Times New Roman"/>
          <w:sz w:val="28"/>
          <w:szCs w:val="28"/>
        </w:rPr>
        <w:t>216</w:t>
      </w:r>
      <w:r w:rsidR="003C10F3">
        <w:rPr>
          <w:rFonts w:ascii="Times New Roman" w:hAnsi="Times New Roman"/>
          <w:sz w:val="28"/>
          <w:szCs w:val="28"/>
        </w:rPr>
        <w:t xml:space="preserve"> </w:t>
      </w:r>
      <w:r w:rsidR="003C10F3" w:rsidRPr="003C10F3">
        <w:rPr>
          <w:rFonts w:ascii="Times New Roman" w:hAnsi="Times New Roman"/>
          <w:sz w:val="28"/>
          <w:szCs w:val="28"/>
        </w:rPr>
        <w:t>316</w:t>
      </w:r>
      <w:r w:rsidR="006049E8">
        <w:rPr>
          <w:rFonts w:ascii="Times New Roman" w:hAnsi="Times New Roman"/>
          <w:sz w:val="28"/>
          <w:szCs w:val="28"/>
        </w:rPr>
        <w:t>,00 (</w:t>
      </w:r>
      <w:r w:rsidR="003C10F3" w:rsidRPr="003C10F3">
        <w:rPr>
          <w:rFonts w:ascii="Times New Roman" w:hAnsi="Times New Roman"/>
          <w:sz w:val="28"/>
          <w:szCs w:val="28"/>
        </w:rPr>
        <w:t>тридцать один миллион двести шестнадцать тысяч триста шестнадцать</w:t>
      </w:r>
      <w:r w:rsidR="006049E8">
        <w:rPr>
          <w:rFonts w:ascii="Times New Roman" w:hAnsi="Times New Roman"/>
          <w:sz w:val="28"/>
          <w:szCs w:val="28"/>
        </w:rPr>
        <w:t>)</w:t>
      </w:r>
      <w:r w:rsidR="006049E8" w:rsidRPr="006049E8">
        <w:rPr>
          <w:rFonts w:ascii="Times New Roman" w:hAnsi="Times New Roman"/>
          <w:sz w:val="28"/>
          <w:szCs w:val="28"/>
        </w:rPr>
        <w:t xml:space="preserve"> тенге 00 тиын</w:t>
      </w:r>
      <w:r w:rsidR="00C064E3" w:rsidRPr="006049E8">
        <w:rPr>
          <w:rFonts w:ascii="Times New Roman" w:hAnsi="Times New Roman"/>
          <w:sz w:val="28"/>
          <w:szCs w:val="28"/>
        </w:rPr>
        <w:t>.</w:t>
      </w:r>
    </w:p>
    <w:p w14:paraId="5993D1D2" w14:textId="77777777" w:rsidR="00BC297D" w:rsidRPr="006049E8" w:rsidRDefault="00BC297D" w:rsidP="00BC297D">
      <w:pPr>
        <w:spacing w:after="0" w:line="240" w:lineRule="auto"/>
        <w:ind w:firstLine="708"/>
        <w:rPr>
          <w:rFonts w:ascii="Times New Roman" w:hAnsi="Times New Roman"/>
          <w:sz w:val="28"/>
          <w:szCs w:val="28"/>
        </w:rPr>
      </w:pPr>
    </w:p>
    <w:p w14:paraId="7A42A978" w14:textId="6A6C58B4" w:rsidR="00BC297D" w:rsidRPr="006049E8" w:rsidRDefault="00C86E71" w:rsidP="00BC297D">
      <w:pPr>
        <w:spacing w:after="0" w:line="240" w:lineRule="auto"/>
        <w:ind w:firstLine="708"/>
        <w:rPr>
          <w:rFonts w:ascii="Times New Roman" w:hAnsi="Times New Roman"/>
          <w:sz w:val="28"/>
          <w:szCs w:val="28"/>
        </w:rPr>
      </w:pPr>
      <w:r w:rsidRPr="006049E8">
        <w:rPr>
          <w:rFonts w:ascii="Times New Roman" w:hAnsi="Times New Roman"/>
          <w:sz w:val="28"/>
          <w:szCs w:val="28"/>
        </w:rPr>
        <w:t>Перечень закупаемых товаров:</w:t>
      </w:r>
    </w:p>
    <w:tbl>
      <w:tblPr>
        <w:tblW w:w="15466" w:type="dxa"/>
        <w:tblInd w:w="93" w:type="dxa"/>
        <w:tblLook w:val="04A0" w:firstRow="1" w:lastRow="0" w:firstColumn="1" w:lastColumn="0" w:noHBand="0" w:noVBand="1"/>
      </w:tblPr>
      <w:tblGrid>
        <w:gridCol w:w="627"/>
        <w:gridCol w:w="3208"/>
        <w:gridCol w:w="6953"/>
        <w:gridCol w:w="1020"/>
        <w:gridCol w:w="640"/>
        <w:gridCol w:w="1458"/>
        <w:gridCol w:w="1560"/>
      </w:tblGrid>
      <w:tr w:rsidR="003C10F3" w:rsidRPr="003C10F3" w14:paraId="3070AA74" w14:textId="77777777" w:rsidTr="003C10F3">
        <w:trPr>
          <w:trHeight w:val="20"/>
        </w:trPr>
        <w:tc>
          <w:tcPr>
            <w:tcW w:w="6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B3B94" w14:textId="77777777" w:rsidR="003C10F3" w:rsidRPr="003C10F3" w:rsidRDefault="003C10F3" w:rsidP="003C10F3">
            <w:pPr>
              <w:spacing w:after="0" w:line="240" w:lineRule="auto"/>
              <w:jc w:val="center"/>
              <w:rPr>
                <w:rFonts w:ascii="Times New Roman" w:eastAsia="Times New Roman" w:hAnsi="Times New Roman"/>
                <w:b/>
                <w:bCs/>
                <w:color w:val="000000"/>
                <w:sz w:val="18"/>
                <w:szCs w:val="18"/>
                <w:lang w:eastAsia="ru-RU"/>
              </w:rPr>
            </w:pPr>
            <w:r w:rsidRPr="003C10F3">
              <w:rPr>
                <w:rFonts w:ascii="Times New Roman" w:eastAsia="Times New Roman" w:hAnsi="Times New Roman"/>
                <w:b/>
                <w:bCs/>
                <w:color w:val="000000"/>
                <w:sz w:val="18"/>
                <w:szCs w:val="18"/>
                <w:lang w:eastAsia="ru-RU"/>
              </w:rPr>
              <w:t>№ лота</w:t>
            </w:r>
          </w:p>
        </w:tc>
        <w:tc>
          <w:tcPr>
            <w:tcW w:w="3208" w:type="dxa"/>
            <w:tcBorders>
              <w:top w:val="single" w:sz="4" w:space="0" w:color="auto"/>
              <w:left w:val="nil"/>
              <w:bottom w:val="single" w:sz="4" w:space="0" w:color="auto"/>
              <w:right w:val="single" w:sz="4" w:space="0" w:color="auto"/>
            </w:tcBorders>
            <w:shd w:val="clear" w:color="000000" w:fill="FFFFFF"/>
            <w:vAlign w:val="center"/>
            <w:hideMark/>
          </w:tcPr>
          <w:p w14:paraId="44497063" w14:textId="77777777" w:rsidR="003C10F3" w:rsidRPr="003C10F3" w:rsidRDefault="003C10F3" w:rsidP="003C10F3">
            <w:pPr>
              <w:spacing w:after="0" w:line="240" w:lineRule="auto"/>
              <w:jc w:val="center"/>
              <w:rPr>
                <w:rFonts w:ascii="Times New Roman" w:eastAsia="Times New Roman" w:hAnsi="Times New Roman"/>
                <w:b/>
                <w:bCs/>
                <w:color w:val="000000"/>
                <w:sz w:val="18"/>
                <w:szCs w:val="18"/>
                <w:lang w:eastAsia="ru-RU"/>
              </w:rPr>
            </w:pPr>
            <w:r w:rsidRPr="003C10F3">
              <w:rPr>
                <w:rFonts w:ascii="Times New Roman" w:eastAsia="Times New Roman" w:hAnsi="Times New Roman"/>
                <w:b/>
                <w:bCs/>
                <w:color w:val="000000"/>
                <w:sz w:val="18"/>
                <w:szCs w:val="18"/>
                <w:lang w:eastAsia="ru-RU"/>
              </w:rPr>
              <w:t>Наименование</w:t>
            </w:r>
          </w:p>
        </w:tc>
        <w:tc>
          <w:tcPr>
            <w:tcW w:w="6953" w:type="dxa"/>
            <w:tcBorders>
              <w:top w:val="single" w:sz="4" w:space="0" w:color="auto"/>
              <w:left w:val="nil"/>
              <w:bottom w:val="single" w:sz="4" w:space="0" w:color="auto"/>
              <w:right w:val="single" w:sz="4" w:space="0" w:color="auto"/>
            </w:tcBorders>
            <w:shd w:val="clear" w:color="000000" w:fill="FFFFFF"/>
            <w:vAlign w:val="center"/>
            <w:hideMark/>
          </w:tcPr>
          <w:p w14:paraId="506954B7" w14:textId="77777777" w:rsidR="003C10F3" w:rsidRPr="003C10F3" w:rsidRDefault="003C10F3" w:rsidP="003C10F3">
            <w:pPr>
              <w:spacing w:after="0" w:line="240" w:lineRule="auto"/>
              <w:jc w:val="center"/>
              <w:rPr>
                <w:rFonts w:ascii="Times New Roman" w:eastAsia="Times New Roman" w:hAnsi="Times New Roman"/>
                <w:b/>
                <w:bCs/>
                <w:color w:val="000000"/>
                <w:sz w:val="18"/>
                <w:szCs w:val="18"/>
                <w:lang w:eastAsia="ru-RU"/>
              </w:rPr>
            </w:pPr>
            <w:r w:rsidRPr="003C10F3">
              <w:rPr>
                <w:rFonts w:ascii="Times New Roman" w:eastAsia="Times New Roman" w:hAnsi="Times New Roman"/>
                <w:b/>
                <w:bCs/>
                <w:color w:val="000000"/>
                <w:sz w:val="18"/>
                <w:szCs w:val="18"/>
                <w:lang w:eastAsia="ru-RU"/>
              </w:rPr>
              <w:t>Тех.спецификация</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14:paraId="73E3C6A5" w14:textId="77777777" w:rsidR="003C10F3" w:rsidRPr="003C10F3" w:rsidRDefault="003C10F3" w:rsidP="003C10F3">
            <w:pPr>
              <w:spacing w:after="0" w:line="240" w:lineRule="auto"/>
              <w:jc w:val="center"/>
              <w:rPr>
                <w:rFonts w:ascii="Times New Roman" w:eastAsia="Times New Roman" w:hAnsi="Times New Roman"/>
                <w:b/>
                <w:bCs/>
                <w:color w:val="000000"/>
                <w:sz w:val="18"/>
                <w:szCs w:val="18"/>
                <w:lang w:eastAsia="ru-RU"/>
              </w:rPr>
            </w:pPr>
            <w:r w:rsidRPr="003C10F3">
              <w:rPr>
                <w:rFonts w:ascii="Times New Roman" w:eastAsia="Times New Roman" w:hAnsi="Times New Roman"/>
                <w:b/>
                <w:bCs/>
                <w:color w:val="000000"/>
                <w:sz w:val="18"/>
                <w:szCs w:val="18"/>
                <w:lang w:eastAsia="ru-RU"/>
              </w:rPr>
              <w:t>Ед. изм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14:paraId="0448A3CD" w14:textId="77777777" w:rsidR="003C10F3" w:rsidRPr="003C10F3" w:rsidRDefault="003C10F3" w:rsidP="003C10F3">
            <w:pPr>
              <w:spacing w:after="0" w:line="240" w:lineRule="auto"/>
              <w:jc w:val="center"/>
              <w:rPr>
                <w:rFonts w:ascii="Times New Roman" w:eastAsia="Times New Roman" w:hAnsi="Times New Roman"/>
                <w:b/>
                <w:bCs/>
                <w:color w:val="000000"/>
                <w:sz w:val="18"/>
                <w:szCs w:val="18"/>
                <w:lang w:eastAsia="ru-RU"/>
              </w:rPr>
            </w:pPr>
            <w:r w:rsidRPr="003C10F3">
              <w:rPr>
                <w:rFonts w:ascii="Times New Roman" w:eastAsia="Times New Roman" w:hAnsi="Times New Roman"/>
                <w:b/>
                <w:bCs/>
                <w:color w:val="000000"/>
                <w:sz w:val="18"/>
                <w:szCs w:val="18"/>
                <w:lang w:eastAsia="ru-RU"/>
              </w:rPr>
              <w:t>Кол-во</w:t>
            </w:r>
          </w:p>
        </w:tc>
        <w:tc>
          <w:tcPr>
            <w:tcW w:w="1458" w:type="dxa"/>
            <w:tcBorders>
              <w:top w:val="single" w:sz="4" w:space="0" w:color="auto"/>
              <w:left w:val="nil"/>
              <w:bottom w:val="single" w:sz="4" w:space="0" w:color="auto"/>
              <w:right w:val="single" w:sz="4" w:space="0" w:color="auto"/>
            </w:tcBorders>
            <w:shd w:val="clear" w:color="000000" w:fill="FFFFFF"/>
            <w:vAlign w:val="center"/>
            <w:hideMark/>
          </w:tcPr>
          <w:p w14:paraId="71C0ACB0" w14:textId="6DB3CA3C" w:rsidR="003C10F3" w:rsidRPr="003C10F3" w:rsidRDefault="003C10F3" w:rsidP="003C10F3">
            <w:pPr>
              <w:spacing w:after="0" w:line="240" w:lineRule="auto"/>
              <w:jc w:val="center"/>
              <w:rPr>
                <w:rFonts w:ascii="Times New Roman" w:eastAsia="Times New Roman" w:hAnsi="Times New Roman"/>
                <w:b/>
                <w:bCs/>
                <w:color w:val="000000"/>
                <w:sz w:val="18"/>
                <w:szCs w:val="18"/>
                <w:lang w:eastAsia="ru-RU"/>
              </w:rPr>
            </w:pPr>
            <w:r w:rsidRPr="003C10F3">
              <w:rPr>
                <w:rFonts w:ascii="Times New Roman" w:eastAsia="Times New Roman" w:hAnsi="Times New Roman"/>
                <w:b/>
                <w:bCs/>
                <w:color w:val="000000"/>
                <w:sz w:val="18"/>
                <w:szCs w:val="18"/>
                <w:lang w:eastAsia="ru-RU"/>
              </w:rPr>
              <w:t>Цена</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7ADC524" w14:textId="47ED4A0F" w:rsidR="003C10F3" w:rsidRPr="003C10F3" w:rsidRDefault="003C10F3" w:rsidP="003C10F3">
            <w:pPr>
              <w:spacing w:after="0" w:line="240" w:lineRule="auto"/>
              <w:jc w:val="center"/>
              <w:rPr>
                <w:rFonts w:ascii="Times New Roman" w:eastAsia="Times New Roman" w:hAnsi="Times New Roman"/>
                <w:b/>
                <w:bCs/>
                <w:color w:val="000000"/>
                <w:sz w:val="18"/>
                <w:szCs w:val="18"/>
                <w:lang w:eastAsia="ru-RU"/>
              </w:rPr>
            </w:pPr>
            <w:r w:rsidRPr="003C10F3">
              <w:rPr>
                <w:rFonts w:ascii="Times New Roman" w:eastAsia="Times New Roman" w:hAnsi="Times New Roman"/>
                <w:b/>
                <w:bCs/>
                <w:color w:val="000000"/>
                <w:sz w:val="18"/>
                <w:szCs w:val="18"/>
                <w:lang w:eastAsia="ru-RU"/>
              </w:rPr>
              <w:t>Сумма</w:t>
            </w:r>
          </w:p>
        </w:tc>
      </w:tr>
      <w:tr w:rsidR="003C10F3" w:rsidRPr="003C10F3" w14:paraId="0BB51695"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D47FCB4"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w:t>
            </w:r>
          </w:p>
        </w:tc>
        <w:tc>
          <w:tcPr>
            <w:tcW w:w="3208" w:type="dxa"/>
            <w:tcBorders>
              <w:top w:val="nil"/>
              <w:left w:val="nil"/>
              <w:bottom w:val="single" w:sz="4" w:space="0" w:color="auto"/>
              <w:right w:val="single" w:sz="4" w:space="0" w:color="auto"/>
            </w:tcBorders>
            <w:shd w:val="clear" w:color="auto" w:fill="auto"/>
            <w:vAlign w:val="center"/>
            <w:hideMark/>
          </w:tcPr>
          <w:p w14:paraId="7DB67A0D"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Дренажная система для дренирования ран 8(ch)</w:t>
            </w:r>
          </w:p>
        </w:tc>
        <w:tc>
          <w:tcPr>
            <w:tcW w:w="6953" w:type="dxa"/>
            <w:tcBorders>
              <w:top w:val="nil"/>
              <w:left w:val="nil"/>
              <w:bottom w:val="single" w:sz="4" w:space="0" w:color="auto"/>
              <w:right w:val="single" w:sz="4" w:space="0" w:color="auto"/>
            </w:tcBorders>
            <w:shd w:val="clear" w:color="auto" w:fill="auto"/>
            <w:vAlign w:val="center"/>
            <w:hideMark/>
          </w:tcPr>
          <w:p w14:paraId="5C753DE1"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Дренажная система для дренирование ран, модели: Система дренирования раны  400мл. Предназначено для дренирования (за счёт эффекта вакуума) послеоперационных ран и гнойных полостей после различных хирургических вмешательств в лечебных учреждениях.Трубки достаточно мягкие, чтобы предотвратить перекручивание, прозрачные для облегчения обзора, сделано из ПВХ, используется для переливания жидкости/лекарства в бутылку для сбора. Ручная помпа имеет размеры, обеспечивающие легкость при обращении. Имеется регулируемый коннектор. Коннектор используется для подсоединения к канюле и соединительной трубке, содержит ПВХ, АБС. Баллон оснащен легким и надежным зажимом, для обеспечения эффекта вакуума, с целью собрать жидкость из тела. Накопленный объем можно установить. Дренаж под низким давлением. Дренаж по Редону имеется рентгенконтрастная линия для определения положения. Прозрачное для облегчения обзора. Именно пористый катетер собирает жидкость во время операции, состоит ПВХ. Троакар вводится в место операции путем прокалывания ткани, что обеспечивает вывод, сделано из нержавеющей стали. 4 Гофрированная емкость объемом  18-30мл. Стерилизация этиленоксидом, срок годности 5 лет.</w:t>
            </w:r>
          </w:p>
        </w:tc>
        <w:tc>
          <w:tcPr>
            <w:tcW w:w="1020" w:type="dxa"/>
            <w:tcBorders>
              <w:top w:val="nil"/>
              <w:left w:val="nil"/>
              <w:bottom w:val="single" w:sz="4" w:space="0" w:color="auto"/>
              <w:right w:val="single" w:sz="4" w:space="0" w:color="auto"/>
            </w:tcBorders>
            <w:shd w:val="clear" w:color="auto" w:fill="auto"/>
            <w:vAlign w:val="center"/>
            <w:hideMark/>
          </w:tcPr>
          <w:p w14:paraId="18D3D601" w14:textId="77777777" w:rsidR="003C10F3" w:rsidRPr="003C10F3" w:rsidRDefault="003C10F3" w:rsidP="003C10F3">
            <w:pPr>
              <w:spacing w:after="0" w:line="240" w:lineRule="auto"/>
              <w:jc w:val="center"/>
              <w:rPr>
                <w:rFonts w:ascii="Times New Roman" w:eastAsia="Times New Roman" w:hAnsi="Times New Roman"/>
                <w:sz w:val="18"/>
                <w:szCs w:val="18"/>
                <w:lang w:eastAsia="ru-RU"/>
              </w:rPr>
            </w:pPr>
            <w:r w:rsidRPr="003C10F3">
              <w:rPr>
                <w:rFonts w:ascii="Times New Roman" w:eastAsia="Times New Roman" w:hAnsi="Times New Roman"/>
                <w:sz w:val="18"/>
                <w:szCs w:val="18"/>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14:paraId="11C5A21B" w14:textId="77777777" w:rsidR="003C10F3" w:rsidRPr="003C10F3" w:rsidRDefault="003C10F3" w:rsidP="003C10F3">
            <w:pPr>
              <w:spacing w:after="0" w:line="240" w:lineRule="auto"/>
              <w:jc w:val="center"/>
              <w:rPr>
                <w:rFonts w:ascii="Times New Roman" w:eastAsia="Times New Roman" w:hAnsi="Times New Roman"/>
                <w:sz w:val="18"/>
                <w:szCs w:val="18"/>
                <w:lang w:eastAsia="ru-RU"/>
              </w:rPr>
            </w:pPr>
            <w:r w:rsidRPr="003C10F3">
              <w:rPr>
                <w:rFonts w:ascii="Times New Roman" w:eastAsia="Times New Roman" w:hAnsi="Times New Roman"/>
                <w:sz w:val="18"/>
                <w:szCs w:val="18"/>
                <w:lang w:eastAsia="ru-RU"/>
              </w:rPr>
              <w:t>100</w:t>
            </w:r>
          </w:p>
        </w:tc>
        <w:tc>
          <w:tcPr>
            <w:tcW w:w="1458" w:type="dxa"/>
            <w:tcBorders>
              <w:top w:val="nil"/>
              <w:left w:val="nil"/>
              <w:bottom w:val="single" w:sz="4" w:space="0" w:color="auto"/>
              <w:right w:val="single" w:sz="4" w:space="0" w:color="auto"/>
            </w:tcBorders>
            <w:shd w:val="clear" w:color="auto" w:fill="auto"/>
            <w:vAlign w:val="center"/>
            <w:hideMark/>
          </w:tcPr>
          <w:p w14:paraId="65E8B30F" w14:textId="77777777" w:rsidR="003C10F3" w:rsidRPr="003C10F3" w:rsidRDefault="003C10F3" w:rsidP="003C10F3">
            <w:pPr>
              <w:spacing w:after="0" w:line="240" w:lineRule="auto"/>
              <w:jc w:val="center"/>
              <w:rPr>
                <w:rFonts w:ascii="Times New Roman" w:eastAsia="Times New Roman" w:hAnsi="Times New Roman"/>
                <w:sz w:val="18"/>
                <w:szCs w:val="18"/>
                <w:lang w:eastAsia="ru-RU"/>
              </w:rPr>
            </w:pPr>
            <w:r w:rsidRPr="003C10F3">
              <w:rPr>
                <w:rFonts w:ascii="Times New Roman" w:eastAsia="Times New Roman" w:hAnsi="Times New Roman"/>
                <w:sz w:val="18"/>
                <w:szCs w:val="18"/>
                <w:lang w:eastAsia="ru-RU"/>
              </w:rPr>
              <w:t xml:space="preserve">             2 545,00   </w:t>
            </w:r>
          </w:p>
        </w:tc>
        <w:tc>
          <w:tcPr>
            <w:tcW w:w="1560" w:type="dxa"/>
            <w:tcBorders>
              <w:top w:val="nil"/>
              <w:left w:val="nil"/>
              <w:bottom w:val="single" w:sz="4" w:space="0" w:color="auto"/>
              <w:right w:val="single" w:sz="4" w:space="0" w:color="auto"/>
            </w:tcBorders>
            <w:shd w:val="clear" w:color="auto" w:fill="auto"/>
            <w:vAlign w:val="center"/>
            <w:hideMark/>
          </w:tcPr>
          <w:p w14:paraId="2B2A2AB4"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254 500,00   </w:t>
            </w:r>
          </w:p>
        </w:tc>
      </w:tr>
      <w:tr w:rsidR="003C10F3" w:rsidRPr="003C10F3" w14:paraId="5F23BDA1"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D3007C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w:t>
            </w:r>
          </w:p>
        </w:tc>
        <w:tc>
          <w:tcPr>
            <w:tcW w:w="3208" w:type="dxa"/>
            <w:tcBorders>
              <w:top w:val="nil"/>
              <w:left w:val="nil"/>
              <w:bottom w:val="single" w:sz="4" w:space="0" w:color="auto"/>
              <w:right w:val="single" w:sz="4" w:space="0" w:color="auto"/>
            </w:tcBorders>
            <w:shd w:val="clear" w:color="auto" w:fill="auto"/>
            <w:vAlign w:val="center"/>
            <w:hideMark/>
          </w:tcPr>
          <w:p w14:paraId="76A7393A"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Дренажная система для дренирования ран с троакаром, без иглы 14(ch)</w:t>
            </w:r>
          </w:p>
        </w:tc>
        <w:tc>
          <w:tcPr>
            <w:tcW w:w="6953" w:type="dxa"/>
            <w:tcBorders>
              <w:top w:val="nil"/>
              <w:left w:val="nil"/>
              <w:bottom w:val="single" w:sz="4" w:space="0" w:color="auto"/>
              <w:right w:val="single" w:sz="4" w:space="0" w:color="auto"/>
            </w:tcBorders>
            <w:shd w:val="clear" w:color="auto" w:fill="auto"/>
            <w:vAlign w:val="center"/>
            <w:hideMark/>
          </w:tcPr>
          <w:p w14:paraId="084B6168"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Дренажная система для дренирование ран, модели:Система дренирования раны  400мл. Предназначено для дренирования (за счёт эффекта вакуума) послеоперационных ран и гнойных полостей после различных хирургических вмешательств в лечебных учреждениях.Трубки достаточно мягкие, чтобы предотвратить перекручивание, прозрачные для облегчения обзора, сделано из ПВХ, используется для переливания жидкости/лекарства в бутылку для сбора. Ручная помпа имеет размеры, обеспечивающие легкость при обращении. Имеется регулируемый </w:t>
            </w:r>
            <w:r w:rsidRPr="003C10F3">
              <w:rPr>
                <w:rFonts w:ascii="Times New Roman" w:eastAsia="Times New Roman" w:hAnsi="Times New Roman"/>
                <w:color w:val="000000"/>
                <w:sz w:val="18"/>
                <w:szCs w:val="18"/>
                <w:lang w:eastAsia="ru-RU"/>
              </w:rPr>
              <w:lastRenderedPageBreak/>
              <w:t>коннектор. Коннектор используется для подсоединения к канюле и соединительной трубке, содержит ПВХ, АБС. Баллон оснащен легким и надежным зажимом, для обеспечения эффекта вакуума, с целью собрать жидкость из тела. Накопленный объем можно установить. Дренаж под низким давлением. Дренаж по Редону имеется рентгенконтрастная линия для определения положения. Прозрачное для облегчения обзора. Именно пористый катетер собирает жидкость во время операции, состоит ПВХ. Троакар вводится в место операции путем прокалывания ткани, что обеспечивает вывод, сделано из нержавеющей стали. Гофрированная емкость объемом приблизительно 400мл.Стерилизация этиленоксидом, срок годности 5 лет.</w:t>
            </w:r>
          </w:p>
        </w:tc>
        <w:tc>
          <w:tcPr>
            <w:tcW w:w="1020" w:type="dxa"/>
            <w:tcBorders>
              <w:top w:val="nil"/>
              <w:left w:val="nil"/>
              <w:bottom w:val="single" w:sz="4" w:space="0" w:color="auto"/>
              <w:right w:val="single" w:sz="4" w:space="0" w:color="auto"/>
            </w:tcBorders>
            <w:shd w:val="clear" w:color="auto" w:fill="auto"/>
            <w:vAlign w:val="center"/>
            <w:hideMark/>
          </w:tcPr>
          <w:p w14:paraId="4EE485A8" w14:textId="77777777" w:rsidR="003C10F3" w:rsidRPr="003C10F3" w:rsidRDefault="003C10F3" w:rsidP="003C10F3">
            <w:pPr>
              <w:spacing w:after="0" w:line="240" w:lineRule="auto"/>
              <w:jc w:val="center"/>
              <w:rPr>
                <w:rFonts w:ascii="Times New Roman" w:eastAsia="Times New Roman" w:hAnsi="Times New Roman"/>
                <w:sz w:val="18"/>
                <w:szCs w:val="18"/>
                <w:lang w:eastAsia="ru-RU"/>
              </w:rPr>
            </w:pPr>
            <w:r w:rsidRPr="003C10F3">
              <w:rPr>
                <w:rFonts w:ascii="Times New Roman" w:eastAsia="Times New Roman" w:hAnsi="Times New Roman"/>
                <w:sz w:val="18"/>
                <w:szCs w:val="18"/>
                <w:lang w:eastAsia="ru-RU"/>
              </w:rPr>
              <w:lastRenderedPageBreak/>
              <w:t>шт</w:t>
            </w:r>
          </w:p>
        </w:tc>
        <w:tc>
          <w:tcPr>
            <w:tcW w:w="640" w:type="dxa"/>
            <w:tcBorders>
              <w:top w:val="nil"/>
              <w:left w:val="nil"/>
              <w:bottom w:val="single" w:sz="4" w:space="0" w:color="auto"/>
              <w:right w:val="single" w:sz="4" w:space="0" w:color="auto"/>
            </w:tcBorders>
            <w:shd w:val="clear" w:color="auto" w:fill="auto"/>
            <w:vAlign w:val="center"/>
            <w:hideMark/>
          </w:tcPr>
          <w:p w14:paraId="2FE864AF" w14:textId="77777777" w:rsidR="003C10F3" w:rsidRPr="003C10F3" w:rsidRDefault="003C10F3" w:rsidP="003C10F3">
            <w:pPr>
              <w:spacing w:after="0" w:line="240" w:lineRule="auto"/>
              <w:jc w:val="center"/>
              <w:rPr>
                <w:rFonts w:ascii="Times New Roman" w:eastAsia="Times New Roman" w:hAnsi="Times New Roman"/>
                <w:sz w:val="18"/>
                <w:szCs w:val="18"/>
                <w:lang w:eastAsia="ru-RU"/>
              </w:rPr>
            </w:pPr>
            <w:r w:rsidRPr="003C10F3">
              <w:rPr>
                <w:rFonts w:ascii="Times New Roman" w:eastAsia="Times New Roman" w:hAnsi="Times New Roman"/>
                <w:sz w:val="18"/>
                <w:szCs w:val="18"/>
                <w:lang w:eastAsia="ru-RU"/>
              </w:rPr>
              <w:t>400</w:t>
            </w:r>
          </w:p>
        </w:tc>
        <w:tc>
          <w:tcPr>
            <w:tcW w:w="1458" w:type="dxa"/>
            <w:tcBorders>
              <w:top w:val="nil"/>
              <w:left w:val="nil"/>
              <w:bottom w:val="single" w:sz="4" w:space="0" w:color="auto"/>
              <w:right w:val="single" w:sz="4" w:space="0" w:color="auto"/>
            </w:tcBorders>
            <w:shd w:val="clear" w:color="auto" w:fill="auto"/>
            <w:vAlign w:val="center"/>
            <w:hideMark/>
          </w:tcPr>
          <w:p w14:paraId="016B6193" w14:textId="77777777" w:rsidR="003C10F3" w:rsidRPr="003C10F3" w:rsidRDefault="003C10F3" w:rsidP="003C10F3">
            <w:pPr>
              <w:spacing w:after="0" w:line="240" w:lineRule="auto"/>
              <w:jc w:val="center"/>
              <w:rPr>
                <w:rFonts w:ascii="Times New Roman" w:eastAsia="Times New Roman" w:hAnsi="Times New Roman"/>
                <w:sz w:val="18"/>
                <w:szCs w:val="18"/>
                <w:lang w:eastAsia="ru-RU"/>
              </w:rPr>
            </w:pPr>
            <w:r w:rsidRPr="003C10F3">
              <w:rPr>
                <w:rFonts w:ascii="Times New Roman" w:eastAsia="Times New Roman" w:hAnsi="Times New Roman"/>
                <w:sz w:val="18"/>
                <w:szCs w:val="18"/>
                <w:lang w:eastAsia="ru-RU"/>
              </w:rPr>
              <w:t xml:space="preserve">             2 545,00   </w:t>
            </w:r>
          </w:p>
        </w:tc>
        <w:tc>
          <w:tcPr>
            <w:tcW w:w="1560" w:type="dxa"/>
            <w:tcBorders>
              <w:top w:val="nil"/>
              <w:left w:val="nil"/>
              <w:bottom w:val="single" w:sz="4" w:space="0" w:color="auto"/>
              <w:right w:val="single" w:sz="4" w:space="0" w:color="auto"/>
            </w:tcBorders>
            <w:shd w:val="clear" w:color="auto" w:fill="auto"/>
            <w:vAlign w:val="center"/>
            <w:hideMark/>
          </w:tcPr>
          <w:p w14:paraId="0F8AE945"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1 018 000,00   </w:t>
            </w:r>
          </w:p>
        </w:tc>
      </w:tr>
      <w:tr w:rsidR="003C10F3" w:rsidRPr="003C10F3" w14:paraId="24810475"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92EAC5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lastRenderedPageBreak/>
              <w:t>3</w:t>
            </w:r>
          </w:p>
        </w:tc>
        <w:tc>
          <w:tcPr>
            <w:tcW w:w="3208" w:type="dxa"/>
            <w:tcBorders>
              <w:top w:val="nil"/>
              <w:left w:val="nil"/>
              <w:bottom w:val="single" w:sz="4" w:space="0" w:color="auto"/>
              <w:right w:val="single" w:sz="4" w:space="0" w:color="auto"/>
            </w:tcBorders>
            <w:shd w:val="clear" w:color="auto" w:fill="auto"/>
            <w:vAlign w:val="center"/>
            <w:hideMark/>
          </w:tcPr>
          <w:p w14:paraId="0E96FF92"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Дренажная система для дренирования ран с троакаром, без иглы 16(ch)</w:t>
            </w:r>
          </w:p>
        </w:tc>
        <w:tc>
          <w:tcPr>
            <w:tcW w:w="6953" w:type="dxa"/>
            <w:tcBorders>
              <w:top w:val="nil"/>
              <w:left w:val="nil"/>
              <w:bottom w:val="single" w:sz="4" w:space="0" w:color="auto"/>
              <w:right w:val="single" w:sz="4" w:space="0" w:color="auto"/>
            </w:tcBorders>
            <w:shd w:val="clear" w:color="auto" w:fill="auto"/>
            <w:vAlign w:val="center"/>
            <w:hideMark/>
          </w:tcPr>
          <w:p w14:paraId="51D735B7"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Дренажная система для дренирование ран, модели: Система дренирования раны  400мл.Предназначено для дренирования (за счёт эффекта вакуума) послеоперационных ран и гнойных полостей после различных хирургических вмешательств в лечебных учреждениях.Трубки достаточно мягкие, чтобы предотвратить перекручивание, прозрачные для облегчения обзора, сделано из ПВХ, используется для переливания жидкости/лекарства в бутылку для сбора. Ручная помпа имеет размеры, обеспечивающие легкость при обращении. Имеется регулируемый коннектор. Коннектор используется для подсоединения к канюле и соединительной трубке, содержит ПВХ, АБС. Баллон оснащен легким и надежным зажимом, для обеспечения эффекта вакуума, с целью собрать жидкость из тела. Накопленный объем можно установить. Дренаж под низким давлением. Дренаж по Редону имеется рентгенконтрастная линия для определения положения. Прозрачное для облегчения обзора. Именно пористый катетер собирает жидкость во время операции, состоит ПВХ. Троакар вводится в место операции путем прокалывания ткани, что обеспечивает вывод, сделано из нержавеющей стали. Гофрированная емкость объемом приблизительно 400мл. Стерилизация этиленоксидом, срок годности 5 лет.</w:t>
            </w:r>
          </w:p>
        </w:tc>
        <w:tc>
          <w:tcPr>
            <w:tcW w:w="1020" w:type="dxa"/>
            <w:tcBorders>
              <w:top w:val="nil"/>
              <w:left w:val="nil"/>
              <w:bottom w:val="single" w:sz="4" w:space="0" w:color="auto"/>
              <w:right w:val="single" w:sz="4" w:space="0" w:color="auto"/>
            </w:tcBorders>
            <w:shd w:val="clear" w:color="auto" w:fill="auto"/>
            <w:vAlign w:val="center"/>
            <w:hideMark/>
          </w:tcPr>
          <w:p w14:paraId="483497BB" w14:textId="77777777" w:rsidR="003C10F3" w:rsidRPr="003C10F3" w:rsidRDefault="003C10F3" w:rsidP="003C10F3">
            <w:pPr>
              <w:spacing w:after="0" w:line="240" w:lineRule="auto"/>
              <w:jc w:val="center"/>
              <w:rPr>
                <w:rFonts w:ascii="Times New Roman" w:eastAsia="Times New Roman" w:hAnsi="Times New Roman"/>
                <w:sz w:val="18"/>
                <w:szCs w:val="18"/>
                <w:lang w:eastAsia="ru-RU"/>
              </w:rPr>
            </w:pPr>
            <w:r w:rsidRPr="003C10F3">
              <w:rPr>
                <w:rFonts w:ascii="Times New Roman" w:eastAsia="Times New Roman" w:hAnsi="Times New Roman"/>
                <w:sz w:val="18"/>
                <w:szCs w:val="18"/>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14:paraId="24ADAA24" w14:textId="77777777" w:rsidR="003C10F3" w:rsidRPr="003C10F3" w:rsidRDefault="003C10F3" w:rsidP="003C10F3">
            <w:pPr>
              <w:spacing w:after="0" w:line="240" w:lineRule="auto"/>
              <w:jc w:val="center"/>
              <w:rPr>
                <w:rFonts w:ascii="Times New Roman" w:eastAsia="Times New Roman" w:hAnsi="Times New Roman"/>
                <w:sz w:val="18"/>
                <w:szCs w:val="18"/>
                <w:lang w:eastAsia="ru-RU"/>
              </w:rPr>
            </w:pPr>
            <w:r w:rsidRPr="003C10F3">
              <w:rPr>
                <w:rFonts w:ascii="Times New Roman" w:eastAsia="Times New Roman" w:hAnsi="Times New Roman"/>
                <w:sz w:val="18"/>
                <w:szCs w:val="18"/>
                <w:lang w:eastAsia="ru-RU"/>
              </w:rPr>
              <w:t>100</w:t>
            </w:r>
          </w:p>
        </w:tc>
        <w:tc>
          <w:tcPr>
            <w:tcW w:w="1458" w:type="dxa"/>
            <w:tcBorders>
              <w:top w:val="nil"/>
              <w:left w:val="nil"/>
              <w:bottom w:val="single" w:sz="4" w:space="0" w:color="auto"/>
              <w:right w:val="single" w:sz="4" w:space="0" w:color="auto"/>
            </w:tcBorders>
            <w:shd w:val="clear" w:color="auto" w:fill="auto"/>
            <w:vAlign w:val="center"/>
            <w:hideMark/>
          </w:tcPr>
          <w:p w14:paraId="3564EC50" w14:textId="77777777" w:rsidR="003C10F3" w:rsidRPr="003C10F3" w:rsidRDefault="003C10F3" w:rsidP="003C10F3">
            <w:pPr>
              <w:spacing w:after="0" w:line="240" w:lineRule="auto"/>
              <w:jc w:val="center"/>
              <w:rPr>
                <w:rFonts w:ascii="Times New Roman" w:eastAsia="Times New Roman" w:hAnsi="Times New Roman"/>
                <w:sz w:val="18"/>
                <w:szCs w:val="18"/>
                <w:lang w:eastAsia="ru-RU"/>
              </w:rPr>
            </w:pPr>
            <w:r w:rsidRPr="003C10F3">
              <w:rPr>
                <w:rFonts w:ascii="Times New Roman" w:eastAsia="Times New Roman" w:hAnsi="Times New Roman"/>
                <w:sz w:val="18"/>
                <w:szCs w:val="18"/>
                <w:lang w:eastAsia="ru-RU"/>
              </w:rPr>
              <w:t xml:space="preserve">             2 545,00   </w:t>
            </w:r>
          </w:p>
        </w:tc>
        <w:tc>
          <w:tcPr>
            <w:tcW w:w="1560" w:type="dxa"/>
            <w:tcBorders>
              <w:top w:val="nil"/>
              <w:left w:val="nil"/>
              <w:bottom w:val="single" w:sz="4" w:space="0" w:color="auto"/>
              <w:right w:val="single" w:sz="4" w:space="0" w:color="auto"/>
            </w:tcBorders>
            <w:shd w:val="clear" w:color="auto" w:fill="auto"/>
            <w:vAlign w:val="center"/>
            <w:hideMark/>
          </w:tcPr>
          <w:p w14:paraId="7BCA8C9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254 500,00   </w:t>
            </w:r>
          </w:p>
        </w:tc>
      </w:tr>
      <w:tr w:rsidR="003C10F3" w:rsidRPr="003C10F3" w14:paraId="27264598"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494B095"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4</w:t>
            </w:r>
          </w:p>
        </w:tc>
        <w:tc>
          <w:tcPr>
            <w:tcW w:w="3208" w:type="dxa"/>
            <w:tcBorders>
              <w:top w:val="nil"/>
              <w:left w:val="nil"/>
              <w:bottom w:val="single" w:sz="4" w:space="0" w:color="auto"/>
              <w:right w:val="single" w:sz="4" w:space="0" w:color="auto"/>
            </w:tcBorders>
            <w:shd w:val="clear" w:color="auto" w:fill="auto"/>
            <w:vAlign w:val="center"/>
            <w:hideMark/>
          </w:tcPr>
          <w:p w14:paraId="574700D2"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Наружный двухкамерный электрокардиостимулятор для временной электростимуляции,многоразового  использования </w:t>
            </w:r>
          </w:p>
        </w:tc>
        <w:tc>
          <w:tcPr>
            <w:tcW w:w="6953" w:type="dxa"/>
            <w:tcBorders>
              <w:top w:val="nil"/>
              <w:left w:val="nil"/>
              <w:bottom w:val="single" w:sz="4" w:space="0" w:color="auto"/>
              <w:right w:val="single" w:sz="4" w:space="0" w:color="auto"/>
            </w:tcBorders>
            <w:shd w:val="clear" w:color="auto" w:fill="auto"/>
            <w:vAlign w:val="center"/>
            <w:hideMark/>
          </w:tcPr>
          <w:p w14:paraId="59F75712"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Наружный двухкамерный электрокардиостимулятор, используемый для проведения временной кардиостимуляции. Режимы стимуляции: DDD; D00; VDD; VVI; V00; VVT. Нижняя граница стимуляции (по обоим каналам): не более 30 имп/мин. Верхняя граница стимуляции (по обоим каналам): не менее 250 имп/мин. Нижняя граница для сверхчастой стимуляции: не более 60 имп/мин. Верхняя граница сверхчастой стимуляции: не менее 1000 имп/мин. Минимальное значение амплитуды стимуляционного импульса (по обоим каналам): не более 0,1 В.  Максимальное значение амплитуды стимуляционного импульса (по обоим каналам): не менее 17 В. Длительность импульса (по обоим каналам): 1 мс. Минимальное значение чувствительности на предсердном канале: не более 0,2 мВ. Максимальное значение чувствительности на предсердном канале: не менее 10 мВ.  Минимальное значение чувствительности на желудочковом канале: не более 1 мВ. Максимальное значение чувствительности на желудочковом канале: не менее 20 мВ. Минимальное значение АВ-задержки: не более 15 мс. Максимальное значение АВ-задержки: не менее 400 мс. Конфигурация электродов: монополярная/биполярная. Динамически меняющиеся значения желудочкового рефрактерного периода в зависимости от текущего частотного диапазона: 30-150 имп/мин: 225 мс, 151-200 имп/мин: 200 мс, 201-250 имп/мин: 175 мс.  Динамически меняющиеся значения тотального предсердного рефрактерного периода в зависимости от текущего частотного диапазона: при 30-120 имп/мин: АВ-задержка+175 мс (мин. 400 мс), при 121-250 имп/мин: АВ-задержка+175 мс (мин. 240 мс). Тип батареи: щелочные марганцевые, 9В.  Рекомендуемая производителем модель батареи для использования в устройстве: Duracell Plus, 6LR61. Продолжительность работы после замены батареи: не менее 500 ч, при выполняемой стимуляции с частотой 70 имп/мин, амплитуде импульсов 5 В и сопротивлении на электродах не более 500 Ом; Продолжительность работы после предупреждения о необходимости замены батареи: не менее 36 ч; во время замены: не менее 30 с. Минимальное значение импеданса: не более 100 Ом. Максимальное значение </w:t>
            </w:r>
            <w:r w:rsidRPr="003C10F3">
              <w:rPr>
                <w:rFonts w:ascii="Times New Roman" w:eastAsia="Times New Roman" w:hAnsi="Times New Roman"/>
                <w:color w:val="000000"/>
                <w:sz w:val="18"/>
                <w:szCs w:val="18"/>
                <w:lang w:eastAsia="ru-RU"/>
              </w:rPr>
              <w:lastRenderedPageBreak/>
              <w:t>импеданса: не менее 3000 Ом. Контроль параметров: звуковой сигнал при регистрации значений стимуляционного импеданса, выходящего за рамки допустимых значений; светодиодная индикация при низком заряде батареи; однократный звуковой сигнал при высокой частоте (более 180 имп/мин). Габариты: длина не более 160 мм, ширина не более 75 мм, толщина не более 35 мм. Масса, включая батарею: не более 260 г. Совместимость со всеми временными эндокардиальными электродами с 2 мм коннекторами, а также с любыми имплантируемыми эндокардиальными электродами при использовании соответствующих специализированных кабелей.</w:t>
            </w:r>
          </w:p>
        </w:tc>
        <w:tc>
          <w:tcPr>
            <w:tcW w:w="1020" w:type="dxa"/>
            <w:tcBorders>
              <w:top w:val="nil"/>
              <w:left w:val="nil"/>
              <w:bottom w:val="single" w:sz="4" w:space="0" w:color="auto"/>
              <w:right w:val="single" w:sz="4" w:space="0" w:color="auto"/>
            </w:tcBorders>
            <w:shd w:val="clear" w:color="auto" w:fill="auto"/>
            <w:vAlign w:val="center"/>
            <w:hideMark/>
          </w:tcPr>
          <w:p w14:paraId="00D44521"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lastRenderedPageBreak/>
              <w:t>комплект</w:t>
            </w:r>
          </w:p>
        </w:tc>
        <w:tc>
          <w:tcPr>
            <w:tcW w:w="640" w:type="dxa"/>
            <w:tcBorders>
              <w:top w:val="nil"/>
              <w:left w:val="nil"/>
              <w:bottom w:val="single" w:sz="4" w:space="0" w:color="auto"/>
              <w:right w:val="single" w:sz="4" w:space="0" w:color="auto"/>
            </w:tcBorders>
            <w:shd w:val="clear" w:color="auto" w:fill="auto"/>
            <w:vAlign w:val="center"/>
            <w:hideMark/>
          </w:tcPr>
          <w:p w14:paraId="6A6CB291"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w:t>
            </w:r>
          </w:p>
        </w:tc>
        <w:tc>
          <w:tcPr>
            <w:tcW w:w="1458" w:type="dxa"/>
            <w:tcBorders>
              <w:top w:val="nil"/>
              <w:left w:val="nil"/>
              <w:bottom w:val="single" w:sz="4" w:space="0" w:color="auto"/>
              <w:right w:val="single" w:sz="4" w:space="0" w:color="auto"/>
            </w:tcBorders>
            <w:shd w:val="clear" w:color="auto" w:fill="auto"/>
            <w:vAlign w:val="center"/>
            <w:hideMark/>
          </w:tcPr>
          <w:p w14:paraId="670B4BA0"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1 412 590,00   </w:t>
            </w:r>
          </w:p>
        </w:tc>
        <w:tc>
          <w:tcPr>
            <w:tcW w:w="1560" w:type="dxa"/>
            <w:tcBorders>
              <w:top w:val="nil"/>
              <w:left w:val="nil"/>
              <w:bottom w:val="single" w:sz="4" w:space="0" w:color="auto"/>
              <w:right w:val="single" w:sz="4" w:space="0" w:color="auto"/>
            </w:tcBorders>
            <w:shd w:val="clear" w:color="auto" w:fill="auto"/>
            <w:vAlign w:val="center"/>
            <w:hideMark/>
          </w:tcPr>
          <w:p w14:paraId="37613475"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1 412 590,00   </w:t>
            </w:r>
          </w:p>
        </w:tc>
      </w:tr>
      <w:tr w:rsidR="003C10F3" w:rsidRPr="003C10F3" w14:paraId="6296F7F6"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248B0F0"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lastRenderedPageBreak/>
              <w:t>5</w:t>
            </w:r>
          </w:p>
        </w:tc>
        <w:tc>
          <w:tcPr>
            <w:tcW w:w="3208" w:type="dxa"/>
            <w:tcBorders>
              <w:top w:val="nil"/>
              <w:left w:val="nil"/>
              <w:bottom w:val="single" w:sz="4" w:space="0" w:color="auto"/>
              <w:right w:val="single" w:sz="4" w:space="0" w:color="auto"/>
            </w:tcBorders>
            <w:shd w:val="clear" w:color="auto" w:fill="auto"/>
            <w:vAlign w:val="center"/>
            <w:hideMark/>
          </w:tcPr>
          <w:p w14:paraId="39B89D10"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Электрод эндокардиальный временный для наружных электрокардиостимуляторов</w:t>
            </w:r>
          </w:p>
        </w:tc>
        <w:tc>
          <w:tcPr>
            <w:tcW w:w="6953" w:type="dxa"/>
            <w:tcBorders>
              <w:top w:val="nil"/>
              <w:left w:val="nil"/>
              <w:bottom w:val="single" w:sz="4" w:space="0" w:color="auto"/>
              <w:right w:val="single" w:sz="4" w:space="0" w:color="auto"/>
            </w:tcBorders>
            <w:shd w:val="clear" w:color="auto" w:fill="auto"/>
            <w:vAlign w:val="center"/>
            <w:hideMark/>
          </w:tcPr>
          <w:p w14:paraId="7A6E394A"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Режим стимуляции VVI, VOO. Максимальный диаметр не более 5.7 F. Общая длина не менее 100 см. Конфигурация дистального конца - прямой. Контакт дистальный (катод V) не более 5.7 F. Площадь не менее 12 мм2. Материал - титан. Эл. сопротивление спирали катода не более 60 Ом. Контакт проксимальный (анод V) не более 5.4 F. Площадь не менее 22 мм2.Материал - FeCrNi. Эл. сопротивление спирали анода не более 60 Ом. Межконтактное расстояние не более 10 мм. Изолятор не более 5.4 F. Материал полиэтилен рентгеноконтрастный. Коннектор однополюсные штекеры 2 мм, «-» чёрный, «+»красный, с защитными колпачками. Опции: направитель не более 0.35 мм. Наличие защитных колпачкков на штекерах для повышенной безопасности от попадания на контакты электрода статического электричества. Наличие водонепроницаемого клапана (для введения направителя). Совместимость со всеми существующими разъёмами наружных ЭКС. </w:t>
            </w:r>
          </w:p>
        </w:tc>
        <w:tc>
          <w:tcPr>
            <w:tcW w:w="1020" w:type="dxa"/>
            <w:tcBorders>
              <w:top w:val="nil"/>
              <w:left w:val="nil"/>
              <w:bottom w:val="single" w:sz="4" w:space="0" w:color="auto"/>
              <w:right w:val="single" w:sz="4" w:space="0" w:color="auto"/>
            </w:tcBorders>
            <w:shd w:val="clear" w:color="auto" w:fill="auto"/>
            <w:vAlign w:val="center"/>
            <w:hideMark/>
          </w:tcPr>
          <w:p w14:paraId="7198D1D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EB78FB6"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5</w:t>
            </w:r>
          </w:p>
        </w:tc>
        <w:tc>
          <w:tcPr>
            <w:tcW w:w="1458" w:type="dxa"/>
            <w:tcBorders>
              <w:top w:val="nil"/>
              <w:left w:val="nil"/>
              <w:bottom w:val="single" w:sz="4" w:space="0" w:color="auto"/>
              <w:right w:val="single" w:sz="4" w:space="0" w:color="auto"/>
            </w:tcBorders>
            <w:shd w:val="clear" w:color="auto" w:fill="auto"/>
            <w:vAlign w:val="center"/>
            <w:hideMark/>
          </w:tcPr>
          <w:p w14:paraId="3310E1C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48 910,00   </w:t>
            </w:r>
          </w:p>
        </w:tc>
        <w:tc>
          <w:tcPr>
            <w:tcW w:w="1560" w:type="dxa"/>
            <w:tcBorders>
              <w:top w:val="nil"/>
              <w:left w:val="nil"/>
              <w:bottom w:val="single" w:sz="4" w:space="0" w:color="auto"/>
              <w:right w:val="single" w:sz="4" w:space="0" w:color="auto"/>
            </w:tcBorders>
            <w:shd w:val="clear" w:color="auto" w:fill="auto"/>
            <w:vAlign w:val="center"/>
            <w:hideMark/>
          </w:tcPr>
          <w:p w14:paraId="29B36784"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244 550,00   </w:t>
            </w:r>
          </w:p>
        </w:tc>
      </w:tr>
      <w:tr w:rsidR="003C10F3" w:rsidRPr="003C10F3" w14:paraId="74868C4B"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4B37D5F"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6</w:t>
            </w:r>
          </w:p>
        </w:tc>
        <w:tc>
          <w:tcPr>
            <w:tcW w:w="3208" w:type="dxa"/>
            <w:tcBorders>
              <w:top w:val="nil"/>
              <w:left w:val="nil"/>
              <w:bottom w:val="single" w:sz="4" w:space="0" w:color="auto"/>
              <w:right w:val="single" w:sz="4" w:space="0" w:color="auto"/>
            </w:tcBorders>
            <w:shd w:val="clear" w:color="auto" w:fill="auto"/>
            <w:vAlign w:val="center"/>
            <w:hideMark/>
          </w:tcPr>
          <w:p w14:paraId="04DD79A9"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Электрод эндокардиальный временный для наружных электрокардиостимуляторов, одноразового  использования </w:t>
            </w:r>
          </w:p>
        </w:tc>
        <w:tc>
          <w:tcPr>
            <w:tcW w:w="6953" w:type="dxa"/>
            <w:tcBorders>
              <w:top w:val="nil"/>
              <w:left w:val="nil"/>
              <w:bottom w:val="single" w:sz="4" w:space="0" w:color="auto"/>
              <w:right w:val="single" w:sz="4" w:space="0" w:color="auto"/>
            </w:tcBorders>
            <w:shd w:val="clear" w:color="auto" w:fill="auto"/>
            <w:vAlign w:val="center"/>
            <w:hideMark/>
          </w:tcPr>
          <w:p w14:paraId="3F90FB32"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Режим стимуляции VVI, VOO. Максимальный диаметр не более 5.7 F. Общая длина не менее 130 см. Полезная длина не менее 110 см. Конфигурация дистального конца - изогнутый. Контакт дистальный (катод V) не более 5.7 F. Площадь не менее 12 мм2. Материал - титан. Эл. сопротивление спирали катода не более 60 Ом. Контакт проксимальный (анод V) не более 5.4 F. Площадь не менее 22 мм2.Материал - FeCrNi. Эл. сопротивление спирали анода не более 60 Ом. Межконтактное расстояние не более 10 мм. Изолятор не более 5.4 F. Материал полиэтилен рентгеноконтрастныйю Коннектор однополюсные штекеры 2 мм, «-» чёрный, «+»красный, с защитными колпачками. Опции: направитель не более 0.35 мм. Наличие защитных колпачкков на штекерах для повышенной безопасности от попадания на контакты электрода статического электричества. Наличие водонепроницаемого клапана (для введения направителя). Совместимость со всеми существующими разъёмами наружных ЭКС. </w:t>
            </w:r>
          </w:p>
        </w:tc>
        <w:tc>
          <w:tcPr>
            <w:tcW w:w="1020" w:type="dxa"/>
            <w:tcBorders>
              <w:top w:val="nil"/>
              <w:left w:val="nil"/>
              <w:bottom w:val="single" w:sz="4" w:space="0" w:color="auto"/>
              <w:right w:val="single" w:sz="4" w:space="0" w:color="auto"/>
            </w:tcBorders>
            <w:shd w:val="clear" w:color="auto" w:fill="auto"/>
            <w:vAlign w:val="center"/>
            <w:hideMark/>
          </w:tcPr>
          <w:p w14:paraId="38018CD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14:paraId="2E8538F3"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5</w:t>
            </w:r>
          </w:p>
        </w:tc>
        <w:tc>
          <w:tcPr>
            <w:tcW w:w="1458" w:type="dxa"/>
            <w:tcBorders>
              <w:top w:val="nil"/>
              <w:left w:val="nil"/>
              <w:bottom w:val="single" w:sz="4" w:space="0" w:color="auto"/>
              <w:right w:val="single" w:sz="4" w:space="0" w:color="auto"/>
            </w:tcBorders>
            <w:shd w:val="clear" w:color="auto" w:fill="auto"/>
            <w:vAlign w:val="center"/>
            <w:hideMark/>
          </w:tcPr>
          <w:p w14:paraId="47E68D21"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48 910,00   </w:t>
            </w:r>
          </w:p>
        </w:tc>
        <w:tc>
          <w:tcPr>
            <w:tcW w:w="1560" w:type="dxa"/>
            <w:tcBorders>
              <w:top w:val="nil"/>
              <w:left w:val="nil"/>
              <w:bottom w:val="single" w:sz="4" w:space="0" w:color="auto"/>
              <w:right w:val="single" w:sz="4" w:space="0" w:color="auto"/>
            </w:tcBorders>
            <w:shd w:val="clear" w:color="auto" w:fill="auto"/>
            <w:vAlign w:val="center"/>
            <w:hideMark/>
          </w:tcPr>
          <w:p w14:paraId="72C1166F"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244 550,00   </w:t>
            </w:r>
          </w:p>
        </w:tc>
      </w:tr>
      <w:tr w:rsidR="003C10F3" w:rsidRPr="003C10F3" w14:paraId="0A40B0FE"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8C10FB5"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7</w:t>
            </w:r>
          </w:p>
        </w:tc>
        <w:tc>
          <w:tcPr>
            <w:tcW w:w="3208" w:type="dxa"/>
            <w:tcBorders>
              <w:top w:val="nil"/>
              <w:left w:val="nil"/>
              <w:bottom w:val="single" w:sz="4" w:space="0" w:color="auto"/>
              <w:right w:val="single" w:sz="4" w:space="0" w:color="auto"/>
            </w:tcBorders>
            <w:shd w:val="clear" w:color="auto" w:fill="auto"/>
            <w:vAlign w:val="center"/>
            <w:hideMark/>
          </w:tcPr>
          <w:p w14:paraId="51847356"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Двухкамерный электрокардиостимулятор  МРТ совместимый, одноразового  использования </w:t>
            </w:r>
          </w:p>
        </w:tc>
        <w:tc>
          <w:tcPr>
            <w:tcW w:w="6953" w:type="dxa"/>
            <w:tcBorders>
              <w:top w:val="nil"/>
              <w:left w:val="nil"/>
              <w:bottom w:val="single" w:sz="4" w:space="0" w:color="auto"/>
              <w:right w:val="single" w:sz="4" w:space="0" w:color="auto"/>
            </w:tcBorders>
            <w:shd w:val="clear" w:color="auto" w:fill="auto"/>
            <w:vAlign w:val="center"/>
            <w:hideMark/>
          </w:tcPr>
          <w:p w14:paraId="61498940"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Имплантируемый МРТ-совместимый мультипрограммируемый двухкамерный частотно-адаптирующий электрокардиостимулятор с функцией активного контроля захвата по обоим каналам в комплекте с принадлежностями. Режимы cтимуляции: ВЫКЛ.; DDD(R); VVI(R); AAI(R); DDI(R); A00(R); VDD(R); VVT; AAT; VDI(R); V00(R); DVI(R); D00(R); DDT. Значение базовой частоты (по обоим каналам) в диапазоне, но не уже чем от 30 до 200 имп/мин. Значение амплитуды стимуляционного импульса (по обоим каналам) в диапазоне, но не уже чем от 0,2 до 7,5 В. Значение длительности импульса (по обоим каналам) в диапазоне, но не уже чем от 0,1 до 1,5 мс. Наличие функции активного контроля захвата (КЗ) (по обоим каналам). Наличие контроля эффективности желудочковой стимуляции c оценкой эффективности каждого навязываемого стимула. Возможность автоматического определения оптимальных значений чувствительности на обоих каналах на постоянной основе. Максимальная частота отслеживания по желудочковому каналу: 200 уд/мин. Сенсор частотной адаптации: акселерометр. Функция частотного гистерезиса: наличие минимум трёх вариантов гистерезиса - динамический гистерезис; повторный гистерезис; поисковый гистерезис. Значение предсердно-желудочковой задержки в диапазоне, но не уже чем от 20 до 350 мс. Возможность отдельного программирования для шести частотных диапазонов и раздельного программирования для спонтанных и стимуляционных событий. Автоматический алгоритм минимизации желудочковой стимуляции за счет интеллектуального увеличения AВ-задержки, </w:t>
            </w:r>
            <w:r w:rsidRPr="003C10F3">
              <w:rPr>
                <w:rFonts w:ascii="Times New Roman" w:eastAsia="Times New Roman" w:hAnsi="Times New Roman"/>
                <w:color w:val="000000"/>
                <w:sz w:val="18"/>
                <w:szCs w:val="18"/>
                <w:lang w:eastAsia="ru-RU"/>
              </w:rPr>
              <w:lastRenderedPageBreak/>
              <w:t xml:space="preserve">наличие повторного, поискового AВ-гистерезиса и отрицательного для обеспечения постоянной желудочковой стимуляции. Наличие программируемого ночного ритма стимуляции. Функция автоматического контроля электродов: наличие подпорогового измерения импеданса электродов не реже, чем через каждые 30 с независимо от фазы собственного проведения или стимуляции. Функция автоматической проверки электродов: наличие - возможность автоматического изменения полярности детекции и стимуляции при выходе значений импеданса за рамки допустимых значений. Функция автоматической инициализации аппарата в момент имплантации: наличие, активация накопления статистики, выполнение автоматического определения полярности электрода. </w:t>
            </w:r>
            <w:r w:rsidRPr="003C10F3">
              <w:rPr>
                <w:rFonts w:ascii="Times New Roman" w:eastAsia="Times New Roman" w:hAnsi="Times New Roman"/>
                <w:color w:val="000000"/>
                <w:sz w:val="18"/>
                <w:szCs w:val="18"/>
                <w:lang w:eastAsia="ru-RU"/>
              </w:rPr>
              <w:br/>
              <w:t>МРТ-совместимость без зон ограничения сканирования (Full Body Scan) при условии использования в комбинации с МРТ-совместимыми электродами, а также соблюдении требуемых производителем условий проведения исследования. Возможность проведения процедуры неинвазивного ЭФИ. Возможность автоматической записи внутрисердечных электрограмм (ВЭГМ) в память ЭКС: не менее 4-х эпизодов длительностью до 10 с каждый. Проведение автоматических тестов определения чувствительности, порогов стимуляции и сопротивления по обоим каналам при контрольном осмотре пациента: наличие. Расчётный срок службы: более 12 лет при 50% стимуляции в режиме DDD(R) с базовой частотой не менее 60 имп/мин; амплитудой предсердного и желудочкового стимулов не менее 2,5 В; длительностью импульса по обоим каналам не менее 0,4 мс; импедансом обоих электродов не более 500 Ом. Масса: не более 23,2 г. Толщина: не более 6,5 мм. Объём: не более 11 см3.</w:t>
            </w:r>
            <w:r w:rsidRPr="003C10F3">
              <w:rPr>
                <w:rFonts w:ascii="Times New Roman" w:eastAsia="Times New Roman" w:hAnsi="Times New Roman"/>
                <w:color w:val="000000"/>
                <w:sz w:val="18"/>
                <w:szCs w:val="18"/>
                <w:lang w:eastAsia="ru-RU"/>
              </w:rPr>
              <w:br/>
              <w:t>Эндокардиальный МРТ-совместимый биполярный электрод активной фиксации. Материал изоляционного слоя - полиуретан. Максимальный диаметр электрода не более 5,9 Френч. Варианты длин электрода, 45, 53 и 60 см. Стероид - дексаметазона ацетат (содержится в резервуаре для постепенного высвобождения). Межполюсное расстояние не более 10 мм. Тип спирали выдвигаемая/ретрактируемая спираль, электрически активная. Длина выдвижения спирали не более 1.8 мм, материал спирали иридиевый сплав, фрактальная поверхность, площадь не менее 4.5 мм². Наличие рентгеновской метки положения спирали. Рекомендуемый интродьюсер не более 6 Френч.</w:t>
            </w:r>
            <w:r w:rsidRPr="003C10F3">
              <w:rPr>
                <w:rFonts w:ascii="Times New Roman" w:eastAsia="Times New Roman" w:hAnsi="Times New Roman"/>
                <w:color w:val="000000"/>
                <w:sz w:val="18"/>
                <w:szCs w:val="18"/>
                <w:lang w:eastAsia="ru-RU"/>
              </w:rPr>
              <w:br/>
              <w:t>Стандартная комплектация состоит из (при поставке в комплектах):</w:t>
            </w:r>
            <w:r w:rsidRPr="003C10F3">
              <w:rPr>
                <w:rFonts w:ascii="Times New Roman" w:eastAsia="Times New Roman" w:hAnsi="Times New Roman"/>
                <w:color w:val="000000"/>
                <w:sz w:val="18"/>
                <w:szCs w:val="18"/>
                <w:lang w:eastAsia="ru-RU"/>
              </w:rPr>
              <w:br/>
              <w:t>1. Электрокардиостимулятор МРТ-совместимый, двухкамерный – 1 шт.</w:t>
            </w:r>
            <w:r w:rsidRPr="003C10F3">
              <w:rPr>
                <w:rFonts w:ascii="Times New Roman" w:eastAsia="Times New Roman" w:hAnsi="Times New Roman"/>
                <w:color w:val="000000"/>
                <w:sz w:val="18"/>
                <w:szCs w:val="18"/>
                <w:lang w:eastAsia="ru-RU"/>
              </w:rPr>
              <w:br/>
              <w:t>2. Эндокардиальные МРТ-совместимые электроды, активной фиксации, диаметром не более 6 Френч – 2 шт.</w:t>
            </w:r>
            <w:r w:rsidRPr="003C10F3">
              <w:rPr>
                <w:rFonts w:ascii="Times New Roman" w:eastAsia="Times New Roman" w:hAnsi="Times New Roman"/>
                <w:color w:val="000000"/>
                <w:sz w:val="18"/>
                <w:szCs w:val="18"/>
                <w:lang w:eastAsia="ru-RU"/>
              </w:rPr>
              <w:br/>
              <w:t>3. Интродьюсер - 2 шт.</w:t>
            </w:r>
          </w:p>
        </w:tc>
        <w:tc>
          <w:tcPr>
            <w:tcW w:w="1020" w:type="dxa"/>
            <w:tcBorders>
              <w:top w:val="nil"/>
              <w:left w:val="nil"/>
              <w:bottom w:val="single" w:sz="4" w:space="0" w:color="auto"/>
              <w:right w:val="single" w:sz="4" w:space="0" w:color="auto"/>
            </w:tcBorders>
            <w:shd w:val="clear" w:color="auto" w:fill="auto"/>
            <w:vAlign w:val="center"/>
            <w:hideMark/>
          </w:tcPr>
          <w:p w14:paraId="5D234260"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lastRenderedPageBreak/>
              <w:t>комплект</w:t>
            </w:r>
          </w:p>
        </w:tc>
        <w:tc>
          <w:tcPr>
            <w:tcW w:w="640" w:type="dxa"/>
            <w:tcBorders>
              <w:top w:val="nil"/>
              <w:left w:val="nil"/>
              <w:bottom w:val="single" w:sz="4" w:space="0" w:color="auto"/>
              <w:right w:val="single" w:sz="4" w:space="0" w:color="auto"/>
            </w:tcBorders>
            <w:shd w:val="clear" w:color="auto" w:fill="auto"/>
            <w:vAlign w:val="center"/>
            <w:hideMark/>
          </w:tcPr>
          <w:p w14:paraId="2CB64CD2"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5</w:t>
            </w:r>
          </w:p>
        </w:tc>
        <w:tc>
          <w:tcPr>
            <w:tcW w:w="1458" w:type="dxa"/>
            <w:tcBorders>
              <w:top w:val="nil"/>
              <w:left w:val="nil"/>
              <w:bottom w:val="single" w:sz="4" w:space="0" w:color="auto"/>
              <w:right w:val="single" w:sz="4" w:space="0" w:color="auto"/>
            </w:tcBorders>
            <w:shd w:val="clear" w:color="auto" w:fill="auto"/>
            <w:vAlign w:val="center"/>
            <w:hideMark/>
          </w:tcPr>
          <w:p w14:paraId="68ADD600"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716 290,00   </w:t>
            </w:r>
          </w:p>
        </w:tc>
        <w:tc>
          <w:tcPr>
            <w:tcW w:w="1560" w:type="dxa"/>
            <w:tcBorders>
              <w:top w:val="nil"/>
              <w:left w:val="nil"/>
              <w:bottom w:val="single" w:sz="4" w:space="0" w:color="auto"/>
              <w:right w:val="single" w:sz="4" w:space="0" w:color="auto"/>
            </w:tcBorders>
            <w:shd w:val="clear" w:color="auto" w:fill="auto"/>
            <w:vAlign w:val="center"/>
            <w:hideMark/>
          </w:tcPr>
          <w:p w14:paraId="6FF7A34D"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3 581 450,00   </w:t>
            </w:r>
          </w:p>
        </w:tc>
      </w:tr>
      <w:tr w:rsidR="003C10F3" w:rsidRPr="003C10F3" w14:paraId="5B2AD1F7"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ED2C90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lastRenderedPageBreak/>
              <w:t>8</w:t>
            </w:r>
          </w:p>
        </w:tc>
        <w:tc>
          <w:tcPr>
            <w:tcW w:w="3208" w:type="dxa"/>
            <w:tcBorders>
              <w:top w:val="nil"/>
              <w:left w:val="nil"/>
              <w:bottom w:val="single" w:sz="4" w:space="0" w:color="auto"/>
              <w:right w:val="single" w:sz="4" w:space="0" w:color="auto"/>
            </w:tcBorders>
            <w:shd w:val="clear" w:color="auto" w:fill="auto"/>
            <w:vAlign w:val="center"/>
            <w:hideMark/>
          </w:tcPr>
          <w:p w14:paraId="2776F9B2"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5.5 мм стержень для USSII, 500 мм</w:t>
            </w:r>
          </w:p>
        </w:tc>
        <w:tc>
          <w:tcPr>
            <w:tcW w:w="6953" w:type="dxa"/>
            <w:tcBorders>
              <w:top w:val="nil"/>
              <w:left w:val="nil"/>
              <w:bottom w:val="single" w:sz="4" w:space="0" w:color="auto"/>
              <w:right w:val="single" w:sz="4" w:space="0" w:color="auto"/>
            </w:tcBorders>
            <w:shd w:val="clear" w:color="auto" w:fill="auto"/>
            <w:vAlign w:val="center"/>
            <w:hideMark/>
          </w:tcPr>
          <w:p w14:paraId="1A55E7BA"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Стержень  должен иметь диаметр не более 5.5мм и длину не более 500 мм. Стержень должен быть выполнен из сплава Ti-6Al-4V.</w:t>
            </w:r>
          </w:p>
        </w:tc>
        <w:tc>
          <w:tcPr>
            <w:tcW w:w="1020" w:type="dxa"/>
            <w:tcBorders>
              <w:top w:val="nil"/>
              <w:left w:val="nil"/>
              <w:bottom w:val="single" w:sz="4" w:space="0" w:color="auto"/>
              <w:right w:val="single" w:sz="4" w:space="0" w:color="auto"/>
            </w:tcBorders>
            <w:shd w:val="clear" w:color="auto" w:fill="auto"/>
            <w:vAlign w:val="center"/>
            <w:hideMark/>
          </w:tcPr>
          <w:p w14:paraId="6CA777AD"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14:paraId="6FA70F05"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12</w:t>
            </w:r>
          </w:p>
        </w:tc>
        <w:tc>
          <w:tcPr>
            <w:tcW w:w="1458" w:type="dxa"/>
            <w:tcBorders>
              <w:top w:val="nil"/>
              <w:left w:val="nil"/>
              <w:bottom w:val="single" w:sz="4" w:space="0" w:color="auto"/>
              <w:right w:val="single" w:sz="4" w:space="0" w:color="auto"/>
            </w:tcBorders>
            <w:shd w:val="clear" w:color="auto" w:fill="auto"/>
            <w:vAlign w:val="center"/>
            <w:hideMark/>
          </w:tcPr>
          <w:p w14:paraId="76F837A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23 400,00   </w:t>
            </w:r>
          </w:p>
        </w:tc>
        <w:tc>
          <w:tcPr>
            <w:tcW w:w="1560" w:type="dxa"/>
            <w:tcBorders>
              <w:top w:val="nil"/>
              <w:left w:val="nil"/>
              <w:bottom w:val="single" w:sz="4" w:space="0" w:color="auto"/>
              <w:right w:val="single" w:sz="4" w:space="0" w:color="auto"/>
            </w:tcBorders>
            <w:shd w:val="clear" w:color="auto" w:fill="auto"/>
            <w:vAlign w:val="center"/>
            <w:hideMark/>
          </w:tcPr>
          <w:p w14:paraId="2B7C508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280 800,00   </w:t>
            </w:r>
          </w:p>
        </w:tc>
      </w:tr>
      <w:tr w:rsidR="003C10F3" w:rsidRPr="003C10F3" w14:paraId="59811769"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4C5D90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9</w:t>
            </w:r>
          </w:p>
        </w:tc>
        <w:tc>
          <w:tcPr>
            <w:tcW w:w="3208" w:type="dxa"/>
            <w:tcBorders>
              <w:top w:val="nil"/>
              <w:left w:val="nil"/>
              <w:bottom w:val="single" w:sz="4" w:space="0" w:color="auto"/>
              <w:right w:val="single" w:sz="4" w:space="0" w:color="auto"/>
            </w:tcBorders>
            <w:shd w:val="clear" w:color="auto" w:fill="auto"/>
            <w:vAlign w:val="center"/>
            <w:hideMark/>
          </w:tcPr>
          <w:p w14:paraId="0523DBC1"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Моноаксиальный педикулярный винт</w:t>
            </w:r>
          </w:p>
        </w:tc>
        <w:tc>
          <w:tcPr>
            <w:tcW w:w="6953" w:type="dxa"/>
            <w:tcBorders>
              <w:top w:val="nil"/>
              <w:left w:val="nil"/>
              <w:bottom w:val="single" w:sz="4" w:space="0" w:color="auto"/>
              <w:right w:val="single" w:sz="4" w:space="0" w:color="auto"/>
            </w:tcBorders>
            <w:shd w:val="clear" w:color="auto" w:fill="auto"/>
            <w:vAlign w:val="center"/>
            <w:hideMark/>
          </w:tcPr>
          <w:p w14:paraId="4BB23867"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Моноаксиальный винт имеет головку «камертонного типа», с звездчатым  пазом. Винт обладает неподвижным стержнем. Размеры винта: диаметр 4.35, 5.5, 6.5, 7.5,8.5 мм, длина 25-100мм.  Размеры головки винта: ширина 11 мм, высота  14,45 мм, расстояние головки винта над стержнем  3,99 мм. Моноаксиальный винт используется с однокомпонентной внутренней блокирующей гайкой. Винты самосверлящие, низкопрофильные и обладают одинарной нитью нарезки. Изготовлены из сплава Ti-6Al-4V. Диаметр винтов различной длины:</w:t>
            </w:r>
            <w:r w:rsidRPr="003C10F3">
              <w:rPr>
                <w:rFonts w:ascii="Times New Roman" w:eastAsia="Times New Roman" w:hAnsi="Times New Roman"/>
                <w:color w:val="000000"/>
                <w:sz w:val="18"/>
                <w:szCs w:val="18"/>
                <w:lang w:eastAsia="ru-RU"/>
              </w:rPr>
              <w:br/>
              <w:t>Ø 4,5 мм, длина 25,30,35,40,45,50,55,60 мм</w:t>
            </w:r>
            <w:r w:rsidRPr="003C10F3">
              <w:rPr>
                <w:rFonts w:ascii="Times New Roman" w:eastAsia="Times New Roman" w:hAnsi="Times New Roman"/>
                <w:color w:val="000000"/>
                <w:sz w:val="18"/>
                <w:szCs w:val="18"/>
                <w:lang w:eastAsia="ru-RU"/>
              </w:rPr>
              <w:br/>
              <w:t>Ø 5,5 мм, длина 25,30,35,40,45,50,55,60  мм</w:t>
            </w:r>
            <w:r w:rsidRPr="003C10F3">
              <w:rPr>
                <w:rFonts w:ascii="Times New Roman" w:eastAsia="Times New Roman" w:hAnsi="Times New Roman"/>
                <w:color w:val="000000"/>
                <w:sz w:val="18"/>
                <w:szCs w:val="18"/>
                <w:lang w:eastAsia="ru-RU"/>
              </w:rPr>
              <w:br/>
              <w:t>Ø 6,5 мм, длина 25,30,35,40,45,50,55,60,65,70,75,80,85,90,95,100 мм</w:t>
            </w:r>
            <w:r w:rsidRPr="003C10F3">
              <w:rPr>
                <w:rFonts w:ascii="Times New Roman" w:eastAsia="Times New Roman" w:hAnsi="Times New Roman"/>
                <w:color w:val="000000"/>
                <w:sz w:val="18"/>
                <w:szCs w:val="18"/>
                <w:lang w:eastAsia="ru-RU"/>
              </w:rPr>
              <w:br/>
              <w:t xml:space="preserve">Ø 7,5 мм, длина 25,30,35,40,45,50,55,60,65,70,75,80,85,90,95,100 мм </w:t>
            </w:r>
            <w:r w:rsidRPr="003C10F3">
              <w:rPr>
                <w:rFonts w:ascii="Times New Roman" w:eastAsia="Times New Roman" w:hAnsi="Times New Roman"/>
                <w:color w:val="000000"/>
                <w:sz w:val="18"/>
                <w:szCs w:val="18"/>
                <w:lang w:eastAsia="ru-RU"/>
              </w:rPr>
              <w:br/>
              <w:t>Ø 8,5 мм, длина 25,30,35,40,45,50,55,60,65,70,75,80,85,90,95,100 мм</w:t>
            </w:r>
          </w:p>
        </w:tc>
        <w:tc>
          <w:tcPr>
            <w:tcW w:w="1020" w:type="dxa"/>
            <w:tcBorders>
              <w:top w:val="nil"/>
              <w:left w:val="nil"/>
              <w:bottom w:val="single" w:sz="4" w:space="0" w:color="auto"/>
              <w:right w:val="single" w:sz="4" w:space="0" w:color="auto"/>
            </w:tcBorders>
            <w:shd w:val="clear" w:color="auto" w:fill="auto"/>
            <w:vAlign w:val="center"/>
            <w:hideMark/>
          </w:tcPr>
          <w:p w14:paraId="0F2AB79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14:paraId="74D1CC1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8</w:t>
            </w:r>
          </w:p>
        </w:tc>
        <w:tc>
          <w:tcPr>
            <w:tcW w:w="1458" w:type="dxa"/>
            <w:tcBorders>
              <w:top w:val="nil"/>
              <w:left w:val="nil"/>
              <w:bottom w:val="single" w:sz="4" w:space="0" w:color="auto"/>
              <w:right w:val="single" w:sz="4" w:space="0" w:color="auto"/>
            </w:tcBorders>
            <w:shd w:val="clear" w:color="auto" w:fill="auto"/>
            <w:vAlign w:val="center"/>
            <w:hideMark/>
          </w:tcPr>
          <w:p w14:paraId="2F90271D"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44 000,00   </w:t>
            </w:r>
          </w:p>
        </w:tc>
        <w:tc>
          <w:tcPr>
            <w:tcW w:w="1560" w:type="dxa"/>
            <w:tcBorders>
              <w:top w:val="nil"/>
              <w:left w:val="nil"/>
              <w:bottom w:val="single" w:sz="4" w:space="0" w:color="auto"/>
              <w:right w:val="single" w:sz="4" w:space="0" w:color="auto"/>
            </w:tcBorders>
            <w:shd w:val="clear" w:color="auto" w:fill="auto"/>
            <w:vAlign w:val="center"/>
            <w:hideMark/>
          </w:tcPr>
          <w:p w14:paraId="48394E63"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352 000,00   </w:t>
            </w:r>
          </w:p>
        </w:tc>
      </w:tr>
      <w:tr w:rsidR="003C10F3" w:rsidRPr="003C10F3" w14:paraId="6F9B04D6"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86C031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10</w:t>
            </w:r>
          </w:p>
        </w:tc>
        <w:tc>
          <w:tcPr>
            <w:tcW w:w="3208" w:type="dxa"/>
            <w:tcBorders>
              <w:top w:val="nil"/>
              <w:left w:val="nil"/>
              <w:bottom w:val="single" w:sz="4" w:space="0" w:color="auto"/>
              <w:right w:val="single" w:sz="4" w:space="0" w:color="auto"/>
            </w:tcBorders>
            <w:shd w:val="clear" w:color="auto" w:fill="auto"/>
            <w:vAlign w:val="center"/>
            <w:hideMark/>
          </w:tcPr>
          <w:p w14:paraId="72C065EB"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Полиаксиальный педикулярный винт</w:t>
            </w:r>
          </w:p>
        </w:tc>
        <w:tc>
          <w:tcPr>
            <w:tcW w:w="6953" w:type="dxa"/>
            <w:tcBorders>
              <w:top w:val="nil"/>
              <w:left w:val="nil"/>
              <w:bottom w:val="single" w:sz="4" w:space="0" w:color="auto"/>
              <w:right w:val="single" w:sz="4" w:space="0" w:color="auto"/>
            </w:tcBorders>
            <w:shd w:val="clear" w:color="auto" w:fill="auto"/>
            <w:vAlign w:val="center"/>
            <w:hideMark/>
          </w:tcPr>
          <w:p w14:paraId="5A12E846"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Полиаксиальные педикулярные винты с однокомпонентной гайкой обладают следующими размерами:  диаметр  4.5-8.5мм,  длина  25-100мм. Винты обладают </w:t>
            </w:r>
            <w:r w:rsidRPr="003C10F3">
              <w:rPr>
                <w:rFonts w:ascii="Times New Roman" w:eastAsia="Times New Roman" w:hAnsi="Times New Roman"/>
                <w:color w:val="000000"/>
                <w:sz w:val="18"/>
                <w:szCs w:val="18"/>
                <w:lang w:eastAsia="ru-RU"/>
              </w:rPr>
              <w:lastRenderedPageBreak/>
              <w:t xml:space="preserve">углом вращения 30 градусов и двойной нитью нарезки.. Полиаксиальный винт используется с однокомпонентной внутренней блокирующей гайкой. </w:t>
            </w:r>
            <w:r w:rsidRPr="003C10F3">
              <w:rPr>
                <w:rFonts w:ascii="Times New Roman" w:eastAsia="Times New Roman" w:hAnsi="Times New Roman"/>
                <w:color w:val="000000"/>
                <w:sz w:val="18"/>
                <w:szCs w:val="18"/>
                <w:lang w:eastAsia="ru-RU"/>
              </w:rPr>
              <w:br/>
              <w:t>Винты  выполнены из сплава Ti-6Al-4V. Диаметр винтов различной длины:</w:t>
            </w:r>
            <w:r w:rsidRPr="003C10F3">
              <w:rPr>
                <w:rFonts w:ascii="Times New Roman" w:eastAsia="Times New Roman" w:hAnsi="Times New Roman"/>
                <w:color w:val="000000"/>
                <w:sz w:val="18"/>
                <w:szCs w:val="18"/>
                <w:lang w:eastAsia="ru-RU"/>
              </w:rPr>
              <w:br/>
              <w:t>Ø 4,5 мм, длина 25,30,35,40,45,50,55,60 мм</w:t>
            </w:r>
            <w:r w:rsidRPr="003C10F3">
              <w:rPr>
                <w:rFonts w:ascii="Times New Roman" w:eastAsia="Times New Roman" w:hAnsi="Times New Roman"/>
                <w:color w:val="000000"/>
                <w:sz w:val="18"/>
                <w:szCs w:val="18"/>
                <w:lang w:eastAsia="ru-RU"/>
              </w:rPr>
              <w:br/>
              <w:t>Ø 5,5 мм, длина 25,30,35,40,45,50,55,60  мм</w:t>
            </w:r>
            <w:r w:rsidRPr="003C10F3">
              <w:rPr>
                <w:rFonts w:ascii="Times New Roman" w:eastAsia="Times New Roman" w:hAnsi="Times New Roman"/>
                <w:color w:val="000000"/>
                <w:sz w:val="18"/>
                <w:szCs w:val="18"/>
                <w:lang w:eastAsia="ru-RU"/>
              </w:rPr>
              <w:br/>
              <w:t>Ø 6,5 мм, длина 25,30,35,40,45,50,55,60,65,70,75,80,85,90,95,100 мм</w:t>
            </w:r>
            <w:r w:rsidRPr="003C10F3">
              <w:rPr>
                <w:rFonts w:ascii="Times New Roman" w:eastAsia="Times New Roman" w:hAnsi="Times New Roman"/>
                <w:color w:val="000000"/>
                <w:sz w:val="18"/>
                <w:szCs w:val="18"/>
                <w:lang w:eastAsia="ru-RU"/>
              </w:rPr>
              <w:br/>
              <w:t xml:space="preserve">Ø 7,5 мм, длина 25,30,35,40,45,50,55,60,65,70,75,80,85,90,95,100 мм </w:t>
            </w:r>
            <w:r w:rsidRPr="003C10F3">
              <w:rPr>
                <w:rFonts w:ascii="Times New Roman" w:eastAsia="Times New Roman" w:hAnsi="Times New Roman"/>
                <w:color w:val="000000"/>
                <w:sz w:val="18"/>
                <w:szCs w:val="18"/>
                <w:lang w:eastAsia="ru-RU"/>
              </w:rPr>
              <w:br/>
              <w:t>Ø 8,5 мм, длина 25,30,35,40,45,50,55,60,65,70,75,80,85,90,95,100 мм</w:t>
            </w:r>
          </w:p>
        </w:tc>
        <w:tc>
          <w:tcPr>
            <w:tcW w:w="1020" w:type="dxa"/>
            <w:tcBorders>
              <w:top w:val="nil"/>
              <w:left w:val="nil"/>
              <w:bottom w:val="single" w:sz="4" w:space="0" w:color="auto"/>
              <w:right w:val="single" w:sz="4" w:space="0" w:color="auto"/>
            </w:tcBorders>
            <w:shd w:val="clear" w:color="auto" w:fill="auto"/>
            <w:vAlign w:val="center"/>
            <w:hideMark/>
          </w:tcPr>
          <w:p w14:paraId="2265A1A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lastRenderedPageBreak/>
              <w:t>шт</w:t>
            </w:r>
          </w:p>
        </w:tc>
        <w:tc>
          <w:tcPr>
            <w:tcW w:w="640" w:type="dxa"/>
            <w:tcBorders>
              <w:top w:val="nil"/>
              <w:left w:val="nil"/>
              <w:bottom w:val="single" w:sz="4" w:space="0" w:color="auto"/>
              <w:right w:val="single" w:sz="4" w:space="0" w:color="auto"/>
            </w:tcBorders>
            <w:shd w:val="clear" w:color="auto" w:fill="auto"/>
            <w:vAlign w:val="center"/>
            <w:hideMark/>
          </w:tcPr>
          <w:p w14:paraId="2FF7E79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50</w:t>
            </w:r>
          </w:p>
        </w:tc>
        <w:tc>
          <w:tcPr>
            <w:tcW w:w="1458" w:type="dxa"/>
            <w:tcBorders>
              <w:top w:val="nil"/>
              <w:left w:val="nil"/>
              <w:bottom w:val="single" w:sz="4" w:space="0" w:color="auto"/>
              <w:right w:val="single" w:sz="4" w:space="0" w:color="auto"/>
            </w:tcBorders>
            <w:shd w:val="clear" w:color="auto" w:fill="auto"/>
            <w:vAlign w:val="center"/>
            <w:hideMark/>
          </w:tcPr>
          <w:p w14:paraId="547CC78D"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48 000,00   </w:t>
            </w:r>
          </w:p>
        </w:tc>
        <w:tc>
          <w:tcPr>
            <w:tcW w:w="1560" w:type="dxa"/>
            <w:tcBorders>
              <w:top w:val="nil"/>
              <w:left w:val="nil"/>
              <w:bottom w:val="single" w:sz="4" w:space="0" w:color="auto"/>
              <w:right w:val="single" w:sz="4" w:space="0" w:color="auto"/>
            </w:tcBorders>
            <w:shd w:val="clear" w:color="auto" w:fill="auto"/>
            <w:vAlign w:val="center"/>
            <w:hideMark/>
          </w:tcPr>
          <w:p w14:paraId="5200466F"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2 400 000,00   </w:t>
            </w:r>
          </w:p>
        </w:tc>
      </w:tr>
      <w:tr w:rsidR="003C10F3" w:rsidRPr="003C10F3" w14:paraId="2A01690C"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91570E4"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lastRenderedPageBreak/>
              <w:t>11</w:t>
            </w:r>
          </w:p>
        </w:tc>
        <w:tc>
          <w:tcPr>
            <w:tcW w:w="3208" w:type="dxa"/>
            <w:tcBorders>
              <w:top w:val="nil"/>
              <w:left w:val="nil"/>
              <w:bottom w:val="single" w:sz="4" w:space="0" w:color="auto"/>
              <w:right w:val="single" w:sz="4" w:space="0" w:color="auto"/>
            </w:tcBorders>
            <w:shd w:val="clear" w:color="auto" w:fill="auto"/>
            <w:vAlign w:val="center"/>
            <w:hideMark/>
          </w:tcPr>
          <w:p w14:paraId="3698AB14"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Полиаксиальный редукционный педикулярный винт</w:t>
            </w:r>
          </w:p>
        </w:tc>
        <w:tc>
          <w:tcPr>
            <w:tcW w:w="6953" w:type="dxa"/>
            <w:tcBorders>
              <w:top w:val="nil"/>
              <w:left w:val="nil"/>
              <w:bottom w:val="single" w:sz="4" w:space="0" w:color="auto"/>
              <w:right w:val="single" w:sz="4" w:space="0" w:color="auto"/>
            </w:tcBorders>
            <w:shd w:val="clear" w:color="auto" w:fill="auto"/>
            <w:vAlign w:val="center"/>
            <w:hideMark/>
          </w:tcPr>
          <w:p w14:paraId="19E7E659"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Полиаксиальный редукционный  винт имеет головку «камертонного типа с удлиненным фланцем», с звездчатым  пазом. Винт обладает подвижным стержнем. Размеры винта: диаметр 4.35, 5.5, 6.5, 7.5,8.5 мм, длина 25-100мм.  Размеры головки винта: ширина 11 мм, высота  14,45 мм, расстояние головки винта над стержнем  3,99 мм.Полиаксиальный  редукционный винт используется с однокомпонентной внутренней блокирующей гайкой. Винты самосверлящие, низкопрофильные и обладают одинарной нитью нарезки. Изготовлены из сплава Ti-6Al-4V.</w:t>
            </w:r>
            <w:r w:rsidRPr="003C10F3">
              <w:rPr>
                <w:rFonts w:ascii="Times New Roman" w:eastAsia="Times New Roman" w:hAnsi="Times New Roman"/>
                <w:color w:val="000000"/>
                <w:sz w:val="18"/>
                <w:szCs w:val="18"/>
                <w:lang w:eastAsia="ru-RU"/>
              </w:rPr>
              <w:br/>
              <w:t>Диаметр винтов различной длины:</w:t>
            </w:r>
            <w:r w:rsidRPr="003C10F3">
              <w:rPr>
                <w:rFonts w:ascii="Times New Roman" w:eastAsia="Times New Roman" w:hAnsi="Times New Roman"/>
                <w:color w:val="000000"/>
                <w:sz w:val="18"/>
                <w:szCs w:val="18"/>
                <w:lang w:eastAsia="ru-RU"/>
              </w:rPr>
              <w:br/>
              <w:t>Ø 4,5 мм, длина 25,30,35,40,45,50,55,60 мм</w:t>
            </w:r>
            <w:r w:rsidRPr="003C10F3">
              <w:rPr>
                <w:rFonts w:ascii="Times New Roman" w:eastAsia="Times New Roman" w:hAnsi="Times New Roman"/>
                <w:color w:val="000000"/>
                <w:sz w:val="18"/>
                <w:szCs w:val="18"/>
                <w:lang w:eastAsia="ru-RU"/>
              </w:rPr>
              <w:br/>
              <w:t>Ø 5,5 мм, длина 25,30,35,40,45,50,55,60  мм</w:t>
            </w:r>
            <w:r w:rsidRPr="003C10F3">
              <w:rPr>
                <w:rFonts w:ascii="Times New Roman" w:eastAsia="Times New Roman" w:hAnsi="Times New Roman"/>
                <w:color w:val="000000"/>
                <w:sz w:val="18"/>
                <w:szCs w:val="18"/>
                <w:lang w:eastAsia="ru-RU"/>
              </w:rPr>
              <w:br/>
              <w:t>Ø 6,5 мм, длина 25,30,35,40,45,50,55,60,65,70,75,80,85,90,95,100 мм</w:t>
            </w:r>
            <w:r w:rsidRPr="003C10F3">
              <w:rPr>
                <w:rFonts w:ascii="Times New Roman" w:eastAsia="Times New Roman" w:hAnsi="Times New Roman"/>
                <w:color w:val="000000"/>
                <w:sz w:val="18"/>
                <w:szCs w:val="18"/>
                <w:lang w:eastAsia="ru-RU"/>
              </w:rPr>
              <w:br/>
              <w:t xml:space="preserve">Ø 7,5 мм, длина 25,30,35,40,45,50,55,60,65,70,75,80,85,90,95,100 мм </w:t>
            </w:r>
            <w:r w:rsidRPr="003C10F3">
              <w:rPr>
                <w:rFonts w:ascii="Times New Roman" w:eastAsia="Times New Roman" w:hAnsi="Times New Roman"/>
                <w:color w:val="000000"/>
                <w:sz w:val="18"/>
                <w:szCs w:val="18"/>
                <w:lang w:eastAsia="ru-RU"/>
              </w:rPr>
              <w:br/>
              <w:t>Ø 8,5 мм, длина 25,30,35,40,45,50,55,60,65,70,75,80,85,90,95,100 мм</w:t>
            </w:r>
          </w:p>
        </w:tc>
        <w:tc>
          <w:tcPr>
            <w:tcW w:w="1020" w:type="dxa"/>
            <w:tcBorders>
              <w:top w:val="nil"/>
              <w:left w:val="nil"/>
              <w:bottom w:val="single" w:sz="4" w:space="0" w:color="auto"/>
              <w:right w:val="single" w:sz="4" w:space="0" w:color="auto"/>
            </w:tcBorders>
            <w:shd w:val="clear" w:color="auto" w:fill="auto"/>
            <w:vAlign w:val="center"/>
            <w:hideMark/>
          </w:tcPr>
          <w:p w14:paraId="707CB421"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14:paraId="7B1740F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8</w:t>
            </w:r>
          </w:p>
        </w:tc>
        <w:tc>
          <w:tcPr>
            <w:tcW w:w="1458" w:type="dxa"/>
            <w:tcBorders>
              <w:top w:val="nil"/>
              <w:left w:val="nil"/>
              <w:bottom w:val="single" w:sz="4" w:space="0" w:color="auto"/>
              <w:right w:val="single" w:sz="4" w:space="0" w:color="auto"/>
            </w:tcBorders>
            <w:shd w:val="clear" w:color="auto" w:fill="auto"/>
            <w:vAlign w:val="center"/>
            <w:hideMark/>
          </w:tcPr>
          <w:p w14:paraId="4624EC12"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49 000,00   </w:t>
            </w:r>
          </w:p>
        </w:tc>
        <w:tc>
          <w:tcPr>
            <w:tcW w:w="1560" w:type="dxa"/>
            <w:tcBorders>
              <w:top w:val="nil"/>
              <w:left w:val="nil"/>
              <w:bottom w:val="single" w:sz="4" w:space="0" w:color="auto"/>
              <w:right w:val="single" w:sz="4" w:space="0" w:color="auto"/>
            </w:tcBorders>
            <w:shd w:val="clear" w:color="auto" w:fill="auto"/>
            <w:vAlign w:val="center"/>
            <w:hideMark/>
          </w:tcPr>
          <w:p w14:paraId="1181575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392 000,00   </w:t>
            </w:r>
          </w:p>
        </w:tc>
      </w:tr>
      <w:tr w:rsidR="003C10F3" w:rsidRPr="003C10F3" w14:paraId="08CDEA83"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327B82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12</w:t>
            </w:r>
          </w:p>
        </w:tc>
        <w:tc>
          <w:tcPr>
            <w:tcW w:w="3208" w:type="dxa"/>
            <w:tcBorders>
              <w:top w:val="nil"/>
              <w:left w:val="nil"/>
              <w:bottom w:val="single" w:sz="4" w:space="0" w:color="auto"/>
              <w:right w:val="single" w:sz="4" w:space="0" w:color="auto"/>
            </w:tcBorders>
            <w:shd w:val="clear" w:color="auto" w:fill="auto"/>
            <w:vAlign w:val="center"/>
            <w:hideMark/>
          </w:tcPr>
          <w:p w14:paraId="75D1160C"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Блокиратор (Гайка)</w:t>
            </w:r>
          </w:p>
        </w:tc>
        <w:tc>
          <w:tcPr>
            <w:tcW w:w="6953" w:type="dxa"/>
            <w:tcBorders>
              <w:top w:val="nil"/>
              <w:left w:val="nil"/>
              <w:bottom w:val="single" w:sz="4" w:space="0" w:color="auto"/>
              <w:right w:val="single" w:sz="4" w:space="0" w:color="auto"/>
            </w:tcBorders>
            <w:shd w:val="clear" w:color="auto" w:fill="auto"/>
            <w:vAlign w:val="center"/>
            <w:hideMark/>
          </w:tcPr>
          <w:p w14:paraId="7147AEB0"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Однокомпонентная низкопрофильная внутренняя гайка имеет резьбу с косым сечением и диаметр 5мм. Изготовлена из сплава Ti-6Al-4V.Высота 4,7 мм</w:t>
            </w:r>
          </w:p>
        </w:tc>
        <w:tc>
          <w:tcPr>
            <w:tcW w:w="1020" w:type="dxa"/>
            <w:tcBorders>
              <w:top w:val="nil"/>
              <w:left w:val="nil"/>
              <w:bottom w:val="single" w:sz="4" w:space="0" w:color="auto"/>
              <w:right w:val="single" w:sz="4" w:space="0" w:color="auto"/>
            </w:tcBorders>
            <w:shd w:val="clear" w:color="auto" w:fill="auto"/>
            <w:vAlign w:val="center"/>
            <w:hideMark/>
          </w:tcPr>
          <w:p w14:paraId="6605782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14:paraId="7ADFE88D"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132</w:t>
            </w:r>
          </w:p>
        </w:tc>
        <w:tc>
          <w:tcPr>
            <w:tcW w:w="1458" w:type="dxa"/>
            <w:tcBorders>
              <w:top w:val="nil"/>
              <w:left w:val="nil"/>
              <w:bottom w:val="single" w:sz="4" w:space="0" w:color="auto"/>
              <w:right w:val="single" w:sz="4" w:space="0" w:color="auto"/>
            </w:tcBorders>
            <w:shd w:val="clear" w:color="auto" w:fill="auto"/>
            <w:vAlign w:val="center"/>
            <w:hideMark/>
          </w:tcPr>
          <w:p w14:paraId="7AE96EB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9 000,00   </w:t>
            </w:r>
          </w:p>
        </w:tc>
        <w:tc>
          <w:tcPr>
            <w:tcW w:w="1560" w:type="dxa"/>
            <w:tcBorders>
              <w:top w:val="nil"/>
              <w:left w:val="nil"/>
              <w:bottom w:val="single" w:sz="4" w:space="0" w:color="auto"/>
              <w:right w:val="single" w:sz="4" w:space="0" w:color="auto"/>
            </w:tcBorders>
            <w:shd w:val="clear" w:color="auto" w:fill="auto"/>
            <w:vAlign w:val="center"/>
            <w:hideMark/>
          </w:tcPr>
          <w:p w14:paraId="684A633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1 188 000,00   </w:t>
            </w:r>
          </w:p>
        </w:tc>
      </w:tr>
      <w:tr w:rsidR="003C10F3" w:rsidRPr="003C10F3" w14:paraId="187C2DBB"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EAA64C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13</w:t>
            </w:r>
          </w:p>
        </w:tc>
        <w:tc>
          <w:tcPr>
            <w:tcW w:w="3208" w:type="dxa"/>
            <w:tcBorders>
              <w:top w:val="nil"/>
              <w:left w:val="nil"/>
              <w:bottom w:val="single" w:sz="4" w:space="0" w:color="auto"/>
              <w:right w:val="single" w:sz="4" w:space="0" w:color="auto"/>
            </w:tcBorders>
            <w:shd w:val="clear" w:color="auto" w:fill="auto"/>
            <w:vAlign w:val="center"/>
            <w:hideMark/>
          </w:tcPr>
          <w:p w14:paraId="49E9012E"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Шейная пластина I,</w:t>
            </w:r>
          </w:p>
        </w:tc>
        <w:tc>
          <w:tcPr>
            <w:tcW w:w="6953" w:type="dxa"/>
            <w:tcBorders>
              <w:top w:val="nil"/>
              <w:left w:val="nil"/>
              <w:bottom w:val="single" w:sz="4" w:space="0" w:color="auto"/>
              <w:right w:val="single" w:sz="4" w:space="0" w:color="auto"/>
            </w:tcBorders>
            <w:shd w:val="clear" w:color="auto" w:fill="auto"/>
            <w:vAlign w:val="center"/>
            <w:hideMark/>
          </w:tcPr>
          <w:p w14:paraId="0ADF2837"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Низкопрофильная пластина предназначена для передней фиксации шейного отдела позвоночника. Толщина пластины 2,5 мм. Пластина анатомически предизогнута. Имеется возможность изменения угла наклона винта по отношению к пластине – от 0. до 14 градусов. Ширина пластины 15 мм. Длина от 23 до 83 мм. Пластина имеет специальный внутренний механизм для фиксации винта в пластине. Пластина имеет круглые отверстия для временной фиксации спицами. </w:t>
            </w:r>
          </w:p>
        </w:tc>
        <w:tc>
          <w:tcPr>
            <w:tcW w:w="1020" w:type="dxa"/>
            <w:tcBorders>
              <w:top w:val="nil"/>
              <w:left w:val="nil"/>
              <w:bottom w:val="single" w:sz="4" w:space="0" w:color="auto"/>
              <w:right w:val="single" w:sz="4" w:space="0" w:color="auto"/>
            </w:tcBorders>
            <w:shd w:val="clear" w:color="auto" w:fill="auto"/>
            <w:vAlign w:val="center"/>
            <w:hideMark/>
          </w:tcPr>
          <w:p w14:paraId="2E168C0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14:paraId="32072F1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14:paraId="58A6DF9F"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97 500,00   </w:t>
            </w:r>
          </w:p>
        </w:tc>
        <w:tc>
          <w:tcPr>
            <w:tcW w:w="1560" w:type="dxa"/>
            <w:tcBorders>
              <w:top w:val="nil"/>
              <w:left w:val="nil"/>
              <w:bottom w:val="single" w:sz="4" w:space="0" w:color="auto"/>
              <w:right w:val="single" w:sz="4" w:space="0" w:color="auto"/>
            </w:tcBorders>
            <w:shd w:val="clear" w:color="auto" w:fill="auto"/>
            <w:vAlign w:val="center"/>
            <w:hideMark/>
          </w:tcPr>
          <w:p w14:paraId="14DDB52D"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975 000,00   </w:t>
            </w:r>
          </w:p>
        </w:tc>
      </w:tr>
      <w:tr w:rsidR="003C10F3" w:rsidRPr="003C10F3" w14:paraId="1FB8EACE"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EF3231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14</w:t>
            </w:r>
          </w:p>
        </w:tc>
        <w:tc>
          <w:tcPr>
            <w:tcW w:w="3208" w:type="dxa"/>
            <w:tcBorders>
              <w:top w:val="nil"/>
              <w:left w:val="nil"/>
              <w:bottom w:val="single" w:sz="4" w:space="0" w:color="auto"/>
              <w:right w:val="single" w:sz="4" w:space="0" w:color="auto"/>
            </w:tcBorders>
            <w:shd w:val="clear" w:color="auto" w:fill="auto"/>
            <w:vAlign w:val="center"/>
            <w:hideMark/>
          </w:tcPr>
          <w:p w14:paraId="00971AFB"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Блокированный винт для шейной пластины I, 14 мм</w:t>
            </w:r>
          </w:p>
        </w:tc>
        <w:tc>
          <w:tcPr>
            <w:tcW w:w="6953" w:type="dxa"/>
            <w:tcBorders>
              <w:top w:val="nil"/>
              <w:left w:val="nil"/>
              <w:bottom w:val="single" w:sz="4" w:space="0" w:color="auto"/>
              <w:right w:val="single" w:sz="4" w:space="0" w:color="auto"/>
            </w:tcBorders>
            <w:shd w:val="clear" w:color="auto" w:fill="auto"/>
            <w:vAlign w:val="center"/>
            <w:hideMark/>
          </w:tcPr>
          <w:p w14:paraId="3FF2C402"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Самонарезающий винт диаметром 4,0мм.Должно быть не менее 3 вариантов длин винтов: от 14 до 18 мм, шагом 2 мм. </w:t>
            </w:r>
          </w:p>
        </w:tc>
        <w:tc>
          <w:tcPr>
            <w:tcW w:w="1020" w:type="dxa"/>
            <w:tcBorders>
              <w:top w:val="nil"/>
              <w:left w:val="nil"/>
              <w:bottom w:val="single" w:sz="4" w:space="0" w:color="auto"/>
              <w:right w:val="single" w:sz="4" w:space="0" w:color="auto"/>
            </w:tcBorders>
            <w:shd w:val="clear" w:color="auto" w:fill="auto"/>
            <w:vAlign w:val="center"/>
            <w:hideMark/>
          </w:tcPr>
          <w:p w14:paraId="5F565CBD"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14:paraId="0F30A611"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40</w:t>
            </w:r>
          </w:p>
        </w:tc>
        <w:tc>
          <w:tcPr>
            <w:tcW w:w="1458" w:type="dxa"/>
            <w:tcBorders>
              <w:top w:val="nil"/>
              <w:left w:val="nil"/>
              <w:bottom w:val="single" w:sz="4" w:space="0" w:color="auto"/>
              <w:right w:val="single" w:sz="4" w:space="0" w:color="auto"/>
            </w:tcBorders>
            <w:shd w:val="clear" w:color="auto" w:fill="auto"/>
            <w:vAlign w:val="center"/>
            <w:hideMark/>
          </w:tcPr>
          <w:p w14:paraId="585F80C3"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10 400,00   </w:t>
            </w:r>
          </w:p>
        </w:tc>
        <w:tc>
          <w:tcPr>
            <w:tcW w:w="1560" w:type="dxa"/>
            <w:tcBorders>
              <w:top w:val="nil"/>
              <w:left w:val="nil"/>
              <w:bottom w:val="single" w:sz="4" w:space="0" w:color="auto"/>
              <w:right w:val="single" w:sz="4" w:space="0" w:color="auto"/>
            </w:tcBorders>
            <w:shd w:val="clear" w:color="auto" w:fill="auto"/>
            <w:vAlign w:val="center"/>
            <w:hideMark/>
          </w:tcPr>
          <w:p w14:paraId="62DBA795"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416 000,00   </w:t>
            </w:r>
          </w:p>
        </w:tc>
      </w:tr>
      <w:tr w:rsidR="003C10F3" w:rsidRPr="003C10F3" w14:paraId="0233CB05"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41494FD"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15</w:t>
            </w:r>
          </w:p>
        </w:tc>
        <w:tc>
          <w:tcPr>
            <w:tcW w:w="3208" w:type="dxa"/>
            <w:tcBorders>
              <w:top w:val="nil"/>
              <w:left w:val="nil"/>
              <w:bottom w:val="single" w:sz="4" w:space="0" w:color="auto"/>
              <w:right w:val="single" w:sz="4" w:space="0" w:color="auto"/>
            </w:tcBorders>
            <w:shd w:val="clear" w:color="auto" w:fill="auto"/>
            <w:vAlign w:val="center"/>
            <w:hideMark/>
          </w:tcPr>
          <w:p w14:paraId="74A47191"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Кейдж дистракционный (для шейного отдела позвоночника со стабилизатором и винтами)</w:t>
            </w:r>
          </w:p>
        </w:tc>
        <w:tc>
          <w:tcPr>
            <w:tcW w:w="6953" w:type="dxa"/>
            <w:tcBorders>
              <w:top w:val="nil"/>
              <w:left w:val="nil"/>
              <w:bottom w:val="single" w:sz="4" w:space="0" w:color="auto"/>
              <w:right w:val="single" w:sz="4" w:space="0" w:color="auto"/>
            </w:tcBorders>
            <w:shd w:val="clear" w:color="auto" w:fill="auto"/>
            <w:vAlign w:val="center"/>
            <w:hideMark/>
          </w:tcPr>
          <w:p w14:paraId="63A5C8B3"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Кейдж дистракционный должен быть изготовлен из титанового сплава Ti6Al4V- ELI по ISO 5832 и ASTM F136. Кейдж должен состоять из втулки базовой 4, втулки телескопической с специальной трапецеидальной, гайки шестеренчатой, ограничительного и стопорного механизма. Все эти системы должны быть собраны в единый неразъемный блок. Диаметр кейджа 14-16 мм, высота дистракци 18-26 мм, 25-40 мм, 39-68 мм</w:t>
            </w:r>
          </w:p>
        </w:tc>
        <w:tc>
          <w:tcPr>
            <w:tcW w:w="1020" w:type="dxa"/>
            <w:tcBorders>
              <w:top w:val="nil"/>
              <w:left w:val="nil"/>
              <w:bottom w:val="single" w:sz="4" w:space="0" w:color="auto"/>
              <w:right w:val="single" w:sz="4" w:space="0" w:color="auto"/>
            </w:tcBorders>
            <w:shd w:val="clear" w:color="auto" w:fill="auto"/>
            <w:vAlign w:val="center"/>
            <w:hideMark/>
          </w:tcPr>
          <w:p w14:paraId="6A117323"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14:paraId="3A7AE613"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14:paraId="17D93102"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377 000,00   </w:t>
            </w:r>
          </w:p>
        </w:tc>
        <w:tc>
          <w:tcPr>
            <w:tcW w:w="1560" w:type="dxa"/>
            <w:tcBorders>
              <w:top w:val="nil"/>
              <w:left w:val="nil"/>
              <w:bottom w:val="single" w:sz="4" w:space="0" w:color="auto"/>
              <w:right w:val="single" w:sz="4" w:space="0" w:color="auto"/>
            </w:tcBorders>
            <w:shd w:val="clear" w:color="auto" w:fill="auto"/>
            <w:vAlign w:val="center"/>
            <w:hideMark/>
          </w:tcPr>
          <w:p w14:paraId="0239E5D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3 770 000,00   </w:t>
            </w:r>
          </w:p>
        </w:tc>
      </w:tr>
      <w:tr w:rsidR="003C10F3" w:rsidRPr="003C10F3" w14:paraId="7CF38139"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80024B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16</w:t>
            </w:r>
          </w:p>
        </w:tc>
        <w:tc>
          <w:tcPr>
            <w:tcW w:w="3208" w:type="dxa"/>
            <w:tcBorders>
              <w:top w:val="nil"/>
              <w:left w:val="nil"/>
              <w:bottom w:val="single" w:sz="4" w:space="0" w:color="auto"/>
              <w:right w:val="single" w:sz="4" w:space="0" w:color="auto"/>
            </w:tcBorders>
            <w:shd w:val="clear" w:color="auto" w:fill="auto"/>
            <w:vAlign w:val="center"/>
            <w:hideMark/>
          </w:tcPr>
          <w:p w14:paraId="588E0753"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Кейдж дистракционный (для грудного и поясничного отдела позвоночника с зубчатыми крышками)</w:t>
            </w:r>
          </w:p>
        </w:tc>
        <w:tc>
          <w:tcPr>
            <w:tcW w:w="6953" w:type="dxa"/>
            <w:tcBorders>
              <w:top w:val="nil"/>
              <w:left w:val="nil"/>
              <w:bottom w:val="single" w:sz="4" w:space="0" w:color="auto"/>
              <w:right w:val="single" w:sz="4" w:space="0" w:color="auto"/>
            </w:tcBorders>
            <w:shd w:val="clear" w:color="auto" w:fill="auto"/>
            <w:vAlign w:val="center"/>
            <w:hideMark/>
          </w:tcPr>
          <w:p w14:paraId="5BBBD4DC"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Кейдж дистракционный должен быть изготовлен из титанового сплава Ti6Al4V- ELI по ISO 5832 и ASTM F136. Кейдж должен состоять из втулки базовой 4-х стоечной с шириной каждой стойки 8мм, втулки телескопической с специальной трапецеидальной резьбой М22, гайки шестеренчатой, ограничительного и стопорного механизма. Все эти системы должны быть собраны в единый неразъемный блок.  Крышка зубчатая должна быть изготовлена из титанового сплава Ti6Al4V- ELI по ISO 5832 и ASTM F136. Крышки должны быть 4-х типоразмеров: плоские, и с углом наклона 4º, 8º и 15º. Показания к применению: для замещения тел позвонков в грудном и поясничном отделе позвоночника на уровне Т1–L5 передним или передне-боковым доступом</w:t>
            </w:r>
          </w:p>
        </w:tc>
        <w:tc>
          <w:tcPr>
            <w:tcW w:w="1020" w:type="dxa"/>
            <w:tcBorders>
              <w:top w:val="nil"/>
              <w:left w:val="nil"/>
              <w:bottom w:val="single" w:sz="4" w:space="0" w:color="auto"/>
              <w:right w:val="single" w:sz="4" w:space="0" w:color="auto"/>
            </w:tcBorders>
            <w:shd w:val="clear" w:color="auto" w:fill="auto"/>
            <w:vAlign w:val="center"/>
            <w:hideMark/>
          </w:tcPr>
          <w:p w14:paraId="4FE1DE2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14:paraId="27145D0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w:t>
            </w:r>
          </w:p>
        </w:tc>
        <w:tc>
          <w:tcPr>
            <w:tcW w:w="1458" w:type="dxa"/>
            <w:tcBorders>
              <w:top w:val="nil"/>
              <w:left w:val="nil"/>
              <w:bottom w:val="single" w:sz="4" w:space="0" w:color="auto"/>
              <w:right w:val="single" w:sz="4" w:space="0" w:color="auto"/>
            </w:tcBorders>
            <w:shd w:val="clear" w:color="auto" w:fill="auto"/>
            <w:vAlign w:val="center"/>
            <w:hideMark/>
          </w:tcPr>
          <w:p w14:paraId="5341ADB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349 000,00   </w:t>
            </w:r>
          </w:p>
        </w:tc>
        <w:tc>
          <w:tcPr>
            <w:tcW w:w="1560" w:type="dxa"/>
            <w:tcBorders>
              <w:top w:val="nil"/>
              <w:left w:val="nil"/>
              <w:bottom w:val="single" w:sz="4" w:space="0" w:color="auto"/>
              <w:right w:val="single" w:sz="4" w:space="0" w:color="auto"/>
            </w:tcBorders>
            <w:shd w:val="clear" w:color="auto" w:fill="auto"/>
            <w:vAlign w:val="center"/>
            <w:hideMark/>
          </w:tcPr>
          <w:p w14:paraId="19B2D71F"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349 000,00   </w:t>
            </w:r>
          </w:p>
        </w:tc>
      </w:tr>
      <w:tr w:rsidR="003C10F3" w:rsidRPr="003C10F3" w14:paraId="23FE1A36"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4B1540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17</w:t>
            </w:r>
          </w:p>
        </w:tc>
        <w:tc>
          <w:tcPr>
            <w:tcW w:w="3208" w:type="dxa"/>
            <w:tcBorders>
              <w:top w:val="nil"/>
              <w:left w:val="nil"/>
              <w:bottom w:val="single" w:sz="4" w:space="0" w:color="auto"/>
              <w:right w:val="single" w:sz="4" w:space="0" w:color="auto"/>
            </w:tcBorders>
            <w:shd w:val="clear" w:color="auto" w:fill="auto"/>
            <w:vAlign w:val="center"/>
            <w:hideMark/>
          </w:tcPr>
          <w:p w14:paraId="41F269BD"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Грудо-поясничный кейдж </w:t>
            </w:r>
          </w:p>
        </w:tc>
        <w:tc>
          <w:tcPr>
            <w:tcW w:w="6953" w:type="dxa"/>
            <w:tcBorders>
              <w:top w:val="nil"/>
              <w:left w:val="nil"/>
              <w:bottom w:val="single" w:sz="4" w:space="0" w:color="auto"/>
              <w:right w:val="single" w:sz="4" w:space="0" w:color="auto"/>
            </w:tcBorders>
            <w:shd w:val="clear" w:color="auto" w:fill="auto"/>
            <w:vAlign w:val="center"/>
            <w:hideMark/>
          </w:tcPr>
          <w:p w14:paraId="0BCF4A89"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Кейдж предназначен для стабилизации грудо-поясничного отдела позвоночника при дегенеративных заболеваниях боковым доступом. "Имплантат имеет закругленную на концах форму, закругленный край  способствует легкому введению кейджа. С одного края кейдж имеет резьбовое отверстие для надежной фиксации в теле имплантата отвертки. Кейдж имеет ребристую поверхность в виде пирамидальных зубцов, что </w:t>
            </w:r>
            <w:r w:rsidRPr="003C10F3">
              <w:rPr>
                <w:rFonts w:ascii="Times New Roman" w:eastAsia="Times New Roman" w:hAnsi="Times New Roman"/>
                <w:color w:val="000000"/>
                <w:sz w:val="18"/>
                <w:szCs w:val="18"/>
                <w:lang w:eastAsia="ru-RU"/>
              </w:rPr>
              <w:lastRenderedPageBreak/>
              <w:t xml:space="preserve">снижает вероятность миграции имплантата. Сверху имплантат должен иметь прямоугольное окошко для заполнения кейджа ауто- или синтетической костью, кейдж также должен иметь не менее 3-х сквозных отверстия в боковой части.Высота кейджа 7/9/11/13/15 мм. , ширина 8/10/12 мм, длина 22/26 мм. </w:t>
            </w:r>
          </w:p>
        </w:tc>
        <w:tc>
          <w:tcPr>
            <w:tcW w:w="1020" w:type="dxa"/>
            <w:tcBorders>
              <w:top w:val="nil"/>
              <w:left w:val="nil"/>
              <w:bottom w:val="single" w:sz="4" w:space="0" w:color="auto"/>
              <w:right w:val="single" w:sz="4" w:space="0" w:color="auto"/>
            </w:tcBorders>
            <w:shd w:val="clear" w:color="auto" w:fill="auto"/>
            <w:vAlign w:val="center"/>
            <w:hideMark/>
          </w:tcPr>
          <w:p w14:paraId="2A6B1933"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lastRenderedPageBreak/>
              <w:t>шт</w:t>
            </w:r>
          </w:p>
        </w:tc>
        <w:tc>
          <w:tcPr>
            <w:tcW w:w="640" w:type="dxa"/>
            <w:tcBorders>
              <w:top w:val="nil"/>
              <w:left w:val="nil"/>
              <w:bottom w:val="single" w:sz="4" w:space="0" w:color="auto"/>
              <w:right w:val="single" w:sz="4" w:space="0" w:color="auto"/>
            </w:tcBorders>
            <w:shd w:val="clear" w:color="auto" w:fill="auto"/>
            <w:vAlign w:val="center"/>
            <w:hideMark/>
          </w:tcPr>
          <w:p w14:paraId="69B2928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14:paraId="02ACB03F"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99 300,00   </w:t>
            </w:r>
          </w:p>
        </w:tc>
        <w:tc>
          <w:tcPr>
            <w:tcW w:w="1560" w:type="dxa"/>
            <w:tcBorders>
              <w:top w:val="nil"/>
              <w:left w:val="nil"/>
              <w:bottom w:val="single" w:sz="4" w:space="0" w:color="auto"/>
              <w:right w:val="single" w:sz="4" w:space="0" w:color="auto"/>
            </w:tcBorders>
            <w:shd w:val="clear" w:color="auto" w:fill="auto"/>
            <w:vAlign w:val="center"/>
            <w:hideMark/>
          </w:tcPr>
          <w:p w14:paraId="35F21AE2"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993 000,00   </w:t>
            </w:r>
          </w:p>
        </w:tc>
      </w:tr>
      <w:tr w:rsidR="003C10F3" w:rsidRPr="003C10F3" w14:paraId="0E185747"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6404662"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lastRenderedPageBreak/>
              <w:t>18</w:t>
            </w:r>
          </w:p>
        </w:tc>
        <w:tc>
          <w:tcPr>
            <w:tcW w:w="3208" w:type="dxa"/>
            <w:tcBorders>
              <w:top w:val="nil"/>
              <w:left w:val="nil"/>
              <w:bottom w:val="single" w:sz="4" w:space="0" w:color="auto"/>
              <w:right w:val="single" w:sz="4" w:space="0" w:color="auto"/>
            </w:tcBorders>
            <w:shd w:val="clear" w:color="auto" w:fill="auto"/>
            <w:vAlign w:val="center"/>
            <w:hideMark/>
          </w:tcPr>
          <w:p w14:paraId="4AD9035B"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Поясничный кейдж </w:t>
            </w:r>
          </w:p>
        </w:tc>
        <w:tc>
          <w:tcPr>
            <w:tcW w:w="6953" w:type="dxa"/>
            <w:tcBorders>
              <w:top w:val="nil"/>
              <w:left w:val="nil"/>
              <w:bottom w:val="single" w:sz="4" w:space="0" w:color="auto"/>
              <w:right w:val="single" w:sz="4" w:space="0" w:color="auto"/>
            </w:tcBorders>
            <w:shd w:val="clear" w:color="auto" w:fill="auto"/>
            <w:vAlign w:val="center"/>
            <w:hideMark/>
          </w:tcPr>
          <w:p w14:paraId="0262872A"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Кейдж поясничный предназначен для межтелового спондилодеза на поясничном отделе мини-инвазивным боковым доступом. Кейдж обеспечивает восстановление высоты межпозвонкового пространства и лордоза поясничного отдела позвоночника на уровнях L1- L5. Геометрия кейджа максимально соответствует анатомии тел позвонков, восстанавливает лордоз поясничного отдела позвоночника. Кейдж имеет большое центральное окно для заполнения трансплантатом, материалом для замещения костной ткани .Система обеспечивает сохранение концевых пластинок тел позвонков. Длина кейждей - 28,7 мм, высота - 7 мм (угол изгиба 0 градусов),  9/11/13/15 мм (угол изгиба 5 градусов).</w:t>
            </w:r>
          </w:p>
        </w:tc>
        <w:tc>
          <w:tcPr>
            <w:tcW w:w="1020" w:type="dxa"/>
            <w:tcBorders>
              <w:top w:val="nil"/>
              <w:left w:val="nil"/>
              <w:bottom w:val="single" w:sz="4" w:space="0" w:color="auto"/>
              <w:right w:val="single" w:sz="4" w:space="0" w:color="auto"/>
            </w:tcBorders>
            <w:shd w:val="clear" w:color="auto" w:fill="auto"/>
            <w:vAlign w:val="center"/>
            <w:hideMark/>
          </w:tcPr>
          <w:p w14:paraId="18E8063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14:paraId="1843290D"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10</w:t>
            </w:r>
          </w:p>
        </w:tc>
        <w:tc>
          <w:tcPr>
            <w:tcW w:w="1458" w:type="dxa"/>
            <w:tcBorders>
              <w:top w:val="nil"/>
              <w:left w:val="nil"/>
              <w:bottom w:val="single" w:sz="4" w:space="0" w:color="auto"/>
              <w:right w:val="single" w:sz="4" w:space="0" w:color="auto"/>
            </w:tcBorders>
            <w:shd w:val="clear" w:color="auto" w:fill="auto"/>
            <w:vAlign w:val="center"/>
            <w:hideMark/>
          </w:tcPr>
          <w:p w14:paraId="638AA3A0"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250 000,00   </w:t>
            </w:r>
          </w:p>
        </w:tc>
        <w:tc>
          <w:tcPr>
            <w:tcW w:w="1560" w:type="dxa"/>
            <w:tcBorders>
              <w:top w:val="nil"/>
              <w:left w:val="nil"/>
              <w:bottom w:val="single" w:sz="4" w:space="0" w:color="auto"/>
              <w:right w:val="single" w:sz="4" w:space="0" w:color="auto"/>
            </w:tcBorders>
            <w:shd w:val="clear" w:color="auto" w:fill="auto"/>
            <w:vAlign w:val="center"/>
            <w:hideMark/>
          </w:tcPr>
          <w:p w14:paraId="58B40B0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2 500 000,00   </w:t>
            </w:r>
          </w:p>
        </w:tc>
      </w:tr>
      <w:tr w:rsidR="003C10F3" w:rsidRPr="003C10F3" w14:paraId="394323C2"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6D8EDB2"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19</w:t>
            </w:r>
          </w:p>
        </w:tc>
        <w:tc>
          <w:tcPr>
            <w:tcW w:w="3208" w:type="dxa"/>
            <w:tcBorders>
              <w:top w:val="nil"/>
              <w:left w:val="nil"/>
              <w:bottom w:val="single" w:sz="4" w:space="0" w:color="auto"/>
              <w:right w:val="single" w:sz="4" w:space="0" w:color="auto"/>
            </w:tcBorders>
            <w:shd w:val="clear" w:color="auto" w:fill="auto"/>
            <w:vAlign w:val="center"/>
            <w:hideMark/>
          </w:tcPr>
          <w:p w14:paraId="5B23BAA0"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Фильтр антибактериальной очистки воздуха  для аппарата автоматической мойки, дезинфекции и стерилизации гибких эндоскопов DSD-201</w:t>
            </w:r>
          </w:p>
        </w:tc>
        <w:tc>
          <w:tcPr>
            <w:tcW w:w="6953" w:type="dxa"/>
            <w:tcBorders>
              <w:top w:val="nil"/>
              <w:left w:val="nil"/>
              <w:bottom w:val="single" w:sz="4" w:space="0" w:color="auto"/>
              <w:right w:val="single" w:sz="4" w:space="0" w:color="auto"/>
            </w:tcBorders>
            <w:shd w:val="clear" w:color="auto" w:fill="auto"/>
            <w:vAlign w:val="center"/>
            <w:hideMark/>
          </w:tcPr>
          <w:p w14:paraId="04BB7AB9"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Фильтр антибактериальной очистки воздуха для очистки воздуха, предназначенного для продувки каналов гибких эндоскопов в установке DSD-201, Размер пор, не более 0,2 мкм. Конструкция фильтрующего элемента Дисковый. Продолжительность работы, не менее 3 месяца. Быстросъемное крепление. Цветовая индикация соединительных штуцеров (голубого – белого цветов). Диаметр диска фильтрующего элемента, не более 60 мм. Габаритная длина с соединительными штуцерами, не более 130 мм. Совместимость с Установкой DSD-201, производства «Медивейторс», США</w:t>
            </w:r>
          </w:p>
        </w:tc>
        <w:tc>
          <w:tcPr>
            <w:tcW w:w="1020" w:type="dxa"/>
            <w:tcBorders>
              <w:top w:val="nil"/>
              <w:left w:val="nil"/>
              <w:bottom w:val="single" w:sz="4" w:space="0" w:color="auto"/>
              <w:right w:val="single" w:sz="4" w:space="0" w:color="auto"/>
            </w:tcBorders>
            <w:shd w:val="clear" w:color="auto" w:fill="auto"/>
            <w:vAlign w:val="center"/>
            <w:hideMark/>
          </w:tcPr>
          <w:p w14:paraId="275FC295" w14:textId="77777777" w:rsidR="003C10F3" w:rsidRPr="003C10F3" w:rsidRDefault="003C10F3" w:rsidP="003C10F3">
            <w:pPr>
              <w:spacing w:after="0" w:line="240" w:lineRule="auto"/>
              <w:jc w:val="center"/>
              <w:rPr>
                <w:rFonts w:ascii="Times New Roman" w:eastAsia="Times New Roman" w:hAnsi="Times New Roman"/>
                <w:color w:val="000000"/>
                <w:sz w:val="18"/>
                <w:szCs w:val="18"/>
                <w:lang w:val="en-US" w:eastAsia="ru-RU"/>
              </w:rPr>
            </w:pPr>
            <w:r w:rsidRPr="003C10F3">
              <w:rPr>
                <w:rFonts w:ascii="Times New Roman" w:eastAsia="Times New Roman" w:hAnsi="Times New Roman"/>
                <w:color w:val="000000"/>
                <w:sz w:val="18"/>
                <w:szCs w:val="18"/>
                <w:lang w:val="en-US" w:eastAsia="ru-RU"/>
              </w:rPr>
              <w:t>шт</w:t>
            </w:r>
          </w:p>
        </w:tc>
        <w:tc>
          <w:tcPr>
            <w:tcW w:w="640" w:type="dxa"/>
            <w:tcBorders>
              <w:top w:val="nil"/>
              <w:left w:val="nil"/>
              <w:bottom w:val="single" w:sz="4" w:space="0" w:color="auto"/>
              <w:right w:val="single" w:sz="4" w:space="0" w:color="auto"/>
            </w:tcBorders>
            <w:shd w:val="clear" w:color="auto" w:fill="auto"/>
            <w:vAlign w:val="center"/>
            <w:hideMark/>
          </w:tcPr>
          <w:p w14:paraId="1FB88A86" w14:textId="77777777" w:rsidR="003C10F3" w:rsidRPr="003C10F3" w:rsidRDefault="003C10F3" w:rsidP="003C10F3">
            <w:pPr>
              <w:spacing w:after="0" w:line="240" w:lineRule="auto"/>
              <w:jc w:val="center"/>
              <w:rPr>
                <w:rFonts w:ascii="Times New Roman" w:eastAsia="Times New Roman" w:hAnsi="Times New Roman"/>
                <w:color w:val="000000"/>
                <w:sz w:val="18"/>
                <w:szCs w:val="18"/>
                <w:lang w:val="en-US" w:eastAsia="ru-RU"/>
              </w:rPr>
            </w:pPr>
            <w:r w:rsidRPr="003C10F3">
              <w:rPr>
                <w:rFonts w:ascii="Times New Roman" w:eastAsia="Times New Roman" w:hAnsi="Times New Roman"/>
                <w:color w:val="000000"/>
                <w:sz w:val="18"/>
                <w:szCs w:val="18"/>
                <w:lang w:val="en-US" w:eastAsia="ru-RU"/>
              </w:rPr>
              <w:t>24</w:t>
            </w:r>
          </w:p>
        </w:tc>
        <w:tc>
          <w:tcPr>
            <w:tcW w:w="1458" w:type="dxa"/>
            <w:tcBorders>
              <w:top w:val="nil"/>
              <w:left w:val="nil"/>
              <w:bottom w:val="single" w:sz="4" w:space="0" w:color="auto"/>
              <w:right w:val="single" w:sz="4" w:space="0" w:color="auto"/>
            </w:tcBorders>
            <w:shd w:val="clear" w:color="auto" w:fill="auto"/>
            <w:vAlign w:val="center"/>
            <w:hideMark/>
          </w:tcPr>
          <w:p w14:paraId="05A6F998" w14:textId="77777777" w:rsidR="003C10F3" w:rsidRPr="003C10F3" w:rsidRDefault="003C10F3" w:rsidP="003C10F3">
            <w:pPr>
              <w:spacing w:after="0" w:line="240" w:lineRule="auto"/>
              <w:jc w:val="center"/>
              <w:rPr>
                <w:rFonts w:ascii="Times New Roman" w:eastAsia="Times New Roman" w:hAnsi="Times New Roman"/>
                <w:color w:val="000000"/>
                <w:sz w:val="18"/>
                <w:szCs w:val="18"/>
                <w:lang w:val="en-US" w:eastAsia="ru-RU"/>
              </w:rPr>
            </w:pPr>
            <w:r w:rsidRPr="003C10F3">
              <w:rPr>
                <w:rFonts w:ascii="Times New Roman" w:eastAsia="Times New Roman" w:hAnsi="Times New Roman"/>
                <w:color w:val="000000"/>
                <w:sz w:val="18"/>
                <w:szCs w:val="18"/>
                <w:lang w:val="en-US" w:eastAsia="ru-RU"/>
              </w:rPr>
              <w:t xml:space="preserve">           16 000,00   </w:t>
            </w:r>
          </w:p>
        </w:tc>
        <w:tc>
          <w:tcPr>
            <w:tcW w:w="1560" w:type="dxa"/>
            <w:tcBorders>
              <w:top w:val="nil"/>
              <w:left w:val="nil"/>
              <w:bottom w:val="single" w:sz="4" w:space="0" w:color="auto"/>
              <w:right w:val="single" w:sz="4" w:space="0" w:color="auto"/>
            </w:tcBorders>
            <w:shd w:val="clear" w:color="auto" w:fill="auto"/>
            <w:vAlign w:val="center"/>
            <w:hideMark/>
          </w:tcPr>
          <w:p w14:paraId="71C1F78F" w14:textId="77777777" w:rsidR="003C10F3" w:rsidRPr="003C10F3" w:rsidRDefault="003C10F3" w:rsidP="003C10F3">
            <w:pPr>
              <w:spacing w:after="0" w:line="240" w:lineRule="auto"/>
              <w:jc w:val="center"/>
              <w:rPr>
                <w:rFonts w:ascii="Times New Roman" w:eastAsia="Times New Roman" w:hAnsi="Times New Roman"/>
                <w:color w:val="000000"/>
                <w:sz w:val="18"/>
                <w:szCs w:val="18"/>
                <w:lang w:val="en-US" w:eastAsia="ru-RU"/>
              </w:rPr>
            </w:pPr>
            <w:r w:rsidRPr="003C10F3">
              <w:rPr>
                <w:rFonts w:ascii="Times New Roman" w:eastAsia="Times New Roman" w:hAnsi="Times New Roman"/>
                <w:color w:val="000000"/>
                <w:sz w:val="18"/>
                <w:szCs w:val="18"/>
                <w:lang w:val="en-US" w:eastAsia="ru-RU"/>
              </w:rPr>
              <w:t xml:space="preserve">         384 000,00   </w:t>
            </w:r>
          </w:p>
        </w:tc>
      </w:tr>
      <w:tr w:rsidR="003C10F3" w:rsidRPr="003C10F3" w14:paraId="02C5037A"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FBF983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20</w:t>
            </w:r>
          </w:p>
        </w:tc>
        <w:tc>
          <w:tcPr>
            <w:tcW w:w="3208" w:type="dxa"/>
            <w:tcBorders>
              <w:top w:val="nil"/>
              <w:left w:val="nil"/>
              <w:bottom w:val="single" w:sz="4" w:space="0" w:color="auto"/>
              <w:right w:val="single" w:sz="4" w:space="0" w:color="auto"/>
            </w:tcBorders>
            <w:shd w:val="clear" w:color="auto" w:fill="auto"/>
            <w:vAlign w:val="center"/>
            <w:hideMark/>
          </w:tcPr>
          <w:p w14:paraId="543FBF3D"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Фильтр предварительной очистки воды 1 мкр</w:t>
            </w:r>
          </w:p>
        </w:tc>
        <w:tc>
          <w:tcPr>
            <w:tcW w:w="6953" w:type="dxa"/>
            <w:tcBorders>
              <w:top w:val="nil"/>
              <w:left w:val="nil"/>
              <w:bottom w:val="single" w:sz="4" w:space="0" w:color="auto"/>
              <w:right w:val="single" w:sz="4" w:space="0" w:color="auto"/>
            </w:tcBorders>
            <w:shd w:val="clear" w:color="auto" w:fill="auto"/>
            <w:vAlign w:val="center"/>
            <w:hideMark/>
          </w:tcPr>
          <w:p w14:paraId="2C985CA8"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Фильтр предварительной очистки воды 1 мкр для фильтрации от взвешенных частиц, грязи, нерастворимых примесей воды поступающей в установку для обработки гибких эндоскопов DSD-201, Тип картриджа Сменный, стандартный, ЭФМ. Вид очистки Механический. Длина картриджа, не более 10”. Совместимость с Установкой DSD-201, производства «Медивейторс», США</w:t>
            </w:r>
          </w:p>
        </w:tc>
        <w:tc>
          <w:tcPr>
            <w:tcW w:w="1020" w:type="dxa"/>
            <w:tcBorders>
              <w:top w:val="nil"/>
              <w:left w:val="nil"/>
              <w:bottom w:val="single" w:sz="4" w:space="0" w:color="auto"/>
              <w:right w:val="single" w:sz="4" w:space="0" w:color="auto"/>
            </w:tcBorders>
            <w:shd w:val="clear" w:color="auto" w:fill="auto"/>
            <w:vAlign w:val="center"/>
            <w:hideMark/>
          </w:tcPr>
          <w:p w14:paraId="6C27562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14:paraId="3C21B83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12</w:t>
            </w:r>
          </w:p>
        </w:tc>
        <w:tc>
          <w:tcPr>
            <w:tcW w:w="1458" w:type="dxa"/>
            <w:tcBorders>
              <w:top w:val="nil"/>
              <w:left w:val="nil"/>
              <w:bottom w:val="single" w:sz="4" w:space="0" w:color="auto"/>
              <w:right w:val="single" w:sz="4" w:space="0" w:color="auto"/>
            </w:tcBorders>
            <w:shd w:val="clear" w:color="auto" w:fill="auto"/>
            <w:vAlign w:val="center"/>
            <w:hideMark/>
          </w:tcPr>
          <w:p w14:paraId="74A4F4E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13 400,00   </w:t>
            </w:r>
          </w:p>
        </w:tc>
        <w:tc>
          <w:tcPr>
            <w:tcW w:w="1560" w:type="dxa"/>
            <w:tcBorders>
              <w:top w:val="nil"/>
              <w:left w:val="nil"/>
              <w:bottom w:val="single" w:sz="4" w:space="0" w:color="auto"/>
              <w:right w:val="single" w:sz="4" w:space="0" w:color="auto"/>
            </w:tcBorders>
            <w:shd w:val="clear" w:color="auto" w:fill="auto"/>
            <w:vAlign w:val="center"/>
            <w:hideMark/>
          </w:tcPr>
          <w:p w14:paraId="7754942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160 800,00   </w:t>
            </w:r>
          </w:p>
        </w:tc>
      </w:tr>
      <w:tr w:rsidR="003C10F3" w:rsidRPr="003C10F3" w14:paraId="01F9A777"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B23084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21</w:t>
            </w:r>
          </w:p>
        </w:tc>
        <w:tc>
          <w:tcPr>
            <w:tcW w:w="3208" w:type="dxa"/>
            <w:tcBorders>
              <w:top w:val="nil"/>
              <w:left w:val="nil"/>
              <w:bottom w:val="single" w:sz="4" w:space="0" w:color="auto"/>
              <w:right w:val="single" w:sz="4" w:space="0" w:color="auto"/>
            </w:tcBorders>
            <w:shd w:val="clear" w:color="auto" w:fill="auto"/>
            <w:vAlign w:val="center"/>
            <w:hideMark/>
          </w:tcPr>
          <w:p w14:paraId="6A027FE3"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Фильтр предварительной очистки воды 0,5 мкр</w:t>
            </w:r>
          </w:p>
        </w:tc>
        <w:tc>
          <w:tcPr>
            <w:tcW w:w="6953" w:type="dxa"/>
            <w:tcBorders>
              <w:top w:val="nil"/>
              <w:left w:val="nil"/>
              <w:bottom w:val="single" w:sz="4" w:space="0" w:color="auto"/>
              <w:right w:val="single" w:sz="4" w:space="0" w:color="auto"/>
            </w:tcBorders>
            <w:shd w:val="clear" w:color="auto" w:fill="auto"/>
            <w:vAlign w:val="center"/>
            <w:hideMark/>
          </w:tcPr>
          <w:p w14:paraId="7CF1195A"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Фильтр предварительной очистки воды 0,5 мкр для фильтрации от взвешенных частиц, грязи, нерастворимых примесей воды поступающей в установку для обработки гибких эндоскопов DSD-201, Тип картриджа Сменный, стандартный, ЭФМ. Вид очистки Механический. Длина картриджа, не более 10”. Совместимость с Установкой DSD-201, производства «Медивейторс», США</w:t>
            </w:r>
          </w:p>
        </w:tc>
        <w:tc>
          <w:tcPr>
            <w:tcW w:w="1020" w:type="dxa"/>
            <w:tcBorders>
              <w:top w:val="nil"/>
              <w:left w:val="nil"/>
              <w:bottom w:val="single" w:sz="4" w:space="0" w:color="auto"/>
              <w:right w:val="single" w:sz="4" w:space="0" w:color="auto"/>
            </w:tcBorders>
            <w:shd w:val="clear" w:color="auto" w:fill="auto"/>
            <w:vAlign w:val="center"/>
            <w:hideMark/>
          </w:tcPr>
          <w:p w14:paraId="4866957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14:paraId="2281F01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12</w:t>
            </w:r>
          </w:p>
        </w:tc>
        <w:tc>
          <w:tcPr>
            <w:tcW w:w="1458" w:type="dxa"/>
            <w:tcBorders>
              <w:top w:val="nil"/>
              <w:left w:val="nil"/>
              <w:bottom w:val="single" w:sz="4" w:space="0" w:color="auto"/>
              <w:right w:val="single" w:sz="4" w:space="0" w:color="auto"/>
            </w:tcBorders>
            <w:shd w:val="clear" w:color="auto" w:fill="auto"/>
            <w:vAlign w:val="center"/>
            <w:hideMark/>
          </w:tcPr>
          <w:p w14:paraId="6DE4A314"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13 400,00   </w:t>
            </w:r>
          </w:p>
        </w:tc>
        <w:tc>
          <w:tcPr>
            <w:tcW w:w="1560" w:type="dxa"/>
            <w:tcBorders>
              <w:top w:val="nil"/>
              <w:left w:val="nil"/>
              <w:bottom w:val="single" w:sz="4" w:space="0" w:color="auto"/>
              <w:right w:val="single" w:sz="4" w:space="0" w:color="auto"/>
            </w:tcBorders>
            <w:shd w:val="clear" w:color="auto" w:fill="auto"/>
            <w:vAlign w:val="center"/>
            <w:hideMark/>
          </w:tcPr>
          <w:p w14:paraId="775138B6"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160 800,00   </w:t>
            </w:r>
          </w:p>
        </w:tc>
      </w:tr>
      <w:tr w:rsidR="003C10F3" w:rsidRPr="003C10F3" w14:paraId="65E4750C"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19A31C2"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22</w:t>
            </w:r>
          </w:p>
        </w:tc>
        <w:tc>
          <w:tcPr>
            <w:tcW w:w="3208" w:type="dxa"/>
            <w:tcBorders>
              <w:top w:val="nil"/>
              <w:left w:val="nil"/>
              <w:bottom w:val="single" w:sz="4" w:space="0" w:color="auto"/>
              <w:right w:val="single" w:sz="4" w:space="0" w:color="auto"/>
            </w:tcBorders>
            <w:shd w:val="clear" w:color="auto" w:fill="auto"/>
            <w:vAlign w:val="center"/>
            <w:hideMark/>
          </w:tcPr>
          <w:p w14:paraId="7373BBCA"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Фильтр окончательной антибактериальной очистки воды 0,2 мкр</w:t>
            </w:r>
          </w:p>
        </w:tc>
        <w:tc>
          <w:tcPr>
            <w:tcW w:w="6953" w:type="dxa"/>
            <w:tcBorders>
              <w:top w:val="nil"/>
              <w:left w:val="nil"/>
              <w:bottom w:val="single" w:sz="4" w:space="0" w:color="auto"/>
              <w:right w:val="single" w:sz="4" w:space="0" w:color="auto"/>
            </w:tcBorders>
            <w:shd w:val="clear" w:color="auto" w:fill="auto"/>
            <w:vAlign w:val="center"/>
            <w:hideMark/>
          </w:tcPr>
          <w:p w14:paraId="39F81CD5"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Фильтр окончательной антибактериальной очистки воды 0,2 мкр для бактериостатической фильтрации воды от частиц размером более 0,2 мкм. Тип картриджа Сменный, мембранного типа. Фильтрующий материал Полисульфон. Длина картриджа, дюйм, не более 10”. Диаметр уплотнительного отверстия картриджа без прокладки, не более 26мм.  Диаметр картриджа внешний, не более 70 мм. Тип уплотнения Двойная резиновая манжета. Входит в ответную часть – пластиковый стакан картриджа. Совместимость с Установкой DSD-201, производства «Медивейторс», США</w:t>
            </w:r>
          </w:p>
        </w:tc>
        <w:tc>
          <w:tcPr>
            <w:tcW w:w="1020" w:type="dxa"/>
            <w:tcBorders>
              <w:top w:val="nil"/>
              <w:left w:val="nil"/>
              <w:bottom w:val="single" w:sz="4" w:space="0" w:color="auto"/>
              <w:right w:val="single" w:sz="4" w:space="0" w:color="auto"/>
            </w:tcBorders>
            <w:shd w:val="clear" w:color="auto" w:fill="auto"/>
            <w:vAlign w:val="center"/>
            <w:hideMark/>
          </w:tcPr>
          <w:p w14:paraId="7E76F94F"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14:paraId="3547350D"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6</w:t>
            </w:r>
          </w:p>
        </w:tc>
        <w:tc>
          <w:tcPr>
            <w:tcW w:w="1458" w:type="dxa"/>
            <w:tcBorders>
              <w:top w:val="nil"/>
              <w:left w:val="nil"/>
              <w:bottom w:val="single" w:sz="4" w:space="0" w:color="auto"/>
              <w:right w:val="single" w:sz="4" w:space="0" w:color="auto"/>
            </w:tcBorders>
            <w:shd w:val="clear" w:color="auto" w:fill="auto"/>
            <w:vAlign w:val="center"/>
            <w:hideMark/>
          </w:tcPr>
          <w:p w14:paraId="07CAF630"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180 000,00   </w:t>
            </w:r>
          </w:p>
        </w:tc>
        <w:tc>
          <w:tcPr>
            <w:tcW w:w="1560" w:type="dxa"/>
            <w:tcBorders>
              <w:top w:val="nil"/>
              <w:left w:val="nil"/>
              <w:bottom w:val="single" w:sz="4" w:space="0" w:color="auto"/>
              <w:right w:val="single" w:sz="4" w:space="0" w:color="auto"/>
            </w:tcBorders>
            <w:shd w:val="clear" w:color="auto" w:fill="auto"/>
            <w:vAlign w:val="center"/>
            <w:hideMark/>
          </w:tcPr>
          <w:p w14:paraId="10534756"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1 080 000,00   </w:t>
            </w:r>
          </w:p>
        </w:tc>
      </w:tr>
      <w:tr w:rsidR="003C10F3" w:rsidRPr="003C10F3" w14:paraId="03B710FD"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86B402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23</w:t>
            </w:r>
          </w:p>
        </w:tc>
        <w:tc>
          <w:tcPr>
            <w:tcW w:w="3208" w:type="dxa"/>
            <w:tcBorders>
              <w:top w:val="nil"/>
              <w:left w:val="nil"/>
              <w:bottom w:val="single" w:sz="4" w:space="0" w:color="auto"/>
              <w:right w:val="single" w:sz="4" w:space="0" w:color="auto"/>
            </w:tcBorders>
            <w:shd w:val="clear" w:color="auto" w:fill="auto"/>
            <w:vAlign w:val="center"/>
            <w:hideMark/>
          </w:tcPr>
          <w:p w14:paraId="1588D623"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Установочный комплект для проведения годового планового технического обслуживания моюще-дезинфицурующей машины DSD-201.</w:t>
            </w:r>
          </w:p>
        </w:tc>
        <w:tc>
          <w:tcPr>
            <w:tcW w:w="6953" w:type="dxa"/>
            <w:tcBorders>
              <w:top w:val="nil"/>
              <w:left w:val="nil"/>
              <w:bottom w:val="single" w:sz="4" w:space="0" w:color="auto"/>
              <w:right w:val="single" w:sz="4" w:space="0" w:color="auto"/>
            </w:tcBorders>
            <w:shd w:val="clear" w:color="auto" w:fill="auto"/>
            <w:vAlign w:val="center"/>
            <w:hideMark/>
          </w:tcPr>
          <w:p w14:paraId="3D8BB882"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Установочный комплект должен быть предназначен для проведения годового планового технического обслуживания моюще-дезинфицурующей машины DSD-201. Установочный комплект должен состоять из: Уплотнение гидравлического клапана не менее 12 шт; Уплотнение электромагнитного клапана не менее 4 шт; Мембранные насосы дезинфицирующего средства с рециркуляционным клапаном мембранного типа со встроенным электродвигателем не менее 2 шт; Клапаны ¾ для регламентной замены в коллекторах сброса жидкостей не менее 6 шт; Трубки перистальтических насосов L290 мм не менее 4 шт; Обратные клапаны системы управления потоками жидкостей не менее 8 шт; Защитная крышка датчика не менее 2 шт; Совместимость с Установкой DSD-201, производства «Медивейторс», США</w:t>
            </w:r>
          </w:p>
        </w:tc>
        <w:tc>
          <w:tcPr>
            <w:tcW w:w="1020" w:type="dxa"/>
            <w:tcBorders>
              <w:top w:val="nil"/>
              <w:left w:val="nil"/>
              <w:bottom w:val="single" w:sz="4" w:space="0" w:color="auto"/>
              <w:right w:val="single" w:sz="4" w:space="0" w:color="auto"/>
            </w:tcBorders>
            <w:shd w:val="clear" w:color="auto" w:fill="auto"/>
            <w:vAlign w:val="center"/>
            <w:hideMark/>
          </w:tcPr>
          <w:p w14:paraId="34322B1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комплект</w:t>
            </w:r>
          </w:p>
        </w:tc>
        <w:tc>
          <w:tcPr>
            <w:tcW w:w="640" w:type="dxa"/>
            <w:tcBorders>
              <w:top w:val="nil"/>
              <w:left w:val="nil"/>
              <w:bottom w:val="single" w:sz="4" w:space="0" w:color="auto"/>
              <w:right w:val="single" w:sz="4" w:space="0" w:color="auto"/>
            </w:tcBorders>
            <w:shd w:val="clear" w:color="auto" w:fill="auto"/>
            <w:vAlign w:val="center"/>
            <w:hideMark/>
          </w:tcPr>
          <w:p w14:paraId="03ACFA3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w:t>
            </w:r>
          </w:p>
        </w:tc>
        <w:tc>
          <w:tcPr>
            <w:tcW w:w="1458" w:type="dxa"/>
            <w:tcBorders>
              <w:top w:val="nil"/>
              <w:left w:val="nil"/>
              <w:bottom w:val="single" w:sz="4" w:space="0" w:color="auto"/>
              <w:right w:val="single" w:sz="4" w:space="0" w:color="auto"/>
            </w:tcBorders>
            <w:shd w:val="clear" w:color="auto" w:fill="auto"/>
            <w:vAlign w:val="center"/>
            <w:hideMark/>
          </w:tcPr>
          <w:p w14:paraId="1E07BB11"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1 700 000,00   </w:t>
            </w:r>
          </w:p>
        </w:tc>
        <w:tc>
          <w:tcPr>
            <w:tcW w:w="1560" w:type="dxa"/>
            <w:tcBorders>
              <w:top w:val="nil"/>
              <w:left w:val="nil"/>
              <w:bottom w:val="single" w:sz="4" w:space="0" w:color="auto"/>
              <w:right w:val="single" w:sz="4" w:space="0" w:color="auto"/>
            </w:tcBorders>
            <w:shd w:val="clear" w:color="auto" w:fill="auto"/>
            <w:vAlign w:val="center"/>
            <w:hideMark/>
          </w:tcPr>
          <w:p w14:paraId="29A03FA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1 700 000,00   </w:t>
            </w:r>
          </w:p>
        </w:tc>
      </w:tr>
      <w:tr w:rsidR="003C10F3" w:rsidRPr="003C10F3" w14:paraId="239D42E1"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1135E2D"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24</w:t>
            </w:r>
          </w:p>
        </w:tc>
        <w:tc>
          <w:tcPr>
            <w:tcW w:w="3208" w:type="dxa"/>
            <w:tcBorders>
              <w:top w:val="nil"/>
              <w:left w:val="nil"/>
              <w:bottom w:val="single" w:sz="4" w:space="0" w:color="auto"/>
              <w:right w:val="single" w:sz="4" w:space="0" w:color="auto"/>
            </w:tcBorders>
            <w:shd w:val="clear" w:color="auto" w:fill="auto"/>
            <w:vAlign w:val="center"/>
            <w:hideMark/>
          </w:tcPr>
          <w:p w14:paraId="7F10BAE3"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Корнцанг, с кремальерой, прямой 220 мм</w:t>
            </w:r>
          </w:p>
        </w:tc>
        <w:tc>
          <w:tcPr>
            <w:tcW w:w="6953" w:type="dxa"/>
            <w:tcBorders>
              <w:top w:val="nil"/>
              <w:left w:val="nil"/>
              <w:bottom w:val="single" w:sz="4" w:space="0" w:color="auto"/>
              <w:right w:val="single" w:sz="4" w:space="0" w:color="auto"/>
            </w:tcBorders>
            <w:shd w:val="clear" w:color="auto" w:fill="auto"/>
            <w:vAlign w:val="center"/>
            <w:hideMark/>
          </w:tcPr>
          <w:p w14:paraId="3FDE8ECD"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Корнцанг, с кремальерой, прямой, с особым соединением браншей "box lock", длина 220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58191D85"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568E695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w:t>
            </w:r>
          </w:p>
        </w:tc>
        <w:tc>
          <w:tcPr>
            <w:tcW w:w="1458" w:type="dxa"/>
            <w:tcBorders>
              <w:top w:val="nil"/>
              <w:left w:val="nil"/>
              <w:bottom w:val="single" w:sz="4" w:space="0" w:color="auto"/>
              <w:right w:val="single" w:sz="4" w:space="0" w:color="auto"/>
            </w:tcBorders>
            <w:shd w:val="clear" w:color="auto" w:fill="auto"/>
            <w:noWrap/>
            <w:vAlign w:val="center"/>
            <w:hideMark/>
          </w:tcPr>
          <w:p w14:paraId="306CB36F"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51 335,00   </w:t>
            </w:r>
          </w:p>
        </w:tc>
        <w:tc>
          <w:tcPr>
            <w:tcW w:w="1560" w:type="dxa"/>
            <w:tcBorders>
              <w:top w:val="nil"/>
              <w:left w:val="nil"/>
              <w:bottom w:val="single" w:sz="4" w:space="0" w:color="auto"/>
              <w:right w:val="single" w:sz="4" w:space="0" w:color="auto"/>
            </w:tcBorders>
            <w:shd w:val="clear" w:color="auto" w:fill="auto"/>
            <w:vAlign w:val="center"/>
            <w:hideMark/>
          </w:tcPr>
          <w:p w14:paraId="552C67F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102 670,00   </w:t>
            </w:r>
          </w:p>
        </w:tc>
      </w:tr>
      <w:tr w:rsidR="003C10F3" w:rsidRPr="003C10F3" w14:paraId="365E5F9C"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31B648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25</w:t>
            </w:r>
          </w:p>
        </w:tc>
        <w:tc>
          <w:tcPr>
            <w:tcW w:w="3208" w:type="dxa"/>
            <w:tcBorders>
              <w:top w:val="nil"/>
              <w:left w:val="nil"/>
              <w:bottom w:val="single" w:sz="4" w:space="0" w:color="auto"/>
              <w:right w:val="single" w:sz="4" w:space="0" w:color="auto"/>
            </w:tcBorders>
            <w:shd w:val="clear" w:color="auto" w:fill="auto"/>
            <w:vAlign w:val="center"/>
            <w:hideMark/>
          </w:tcPr>
          <w:p w14:paraId="2CECE1D1"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Корнцанг, с кремальерой, изогнутый 220 мм</w:t>
            </w:r>
          </w:p>
        </w:tc>
        <w:tc>
          <w:tcPr>
            <w:tcW w:w="6953" w:type="dxa"/>
            <w:tcBorders>
              <w:top w:val="nil"/>
              <w:left w:val="nil"/>
              <w:bottom w:val="single" w:sz="4" w:space="0" w:color="auto"/>
              <w:right w:val="single" w:sz="4" w:space="0" w:color="auto"/>
            </w:tcBorders>
            <w:shd w:val="clear" w:color="auto" w:fill="auto"/>
            <w:vAlign w:val="center"/>
            <w:hideMark/>
          </w:tcPr>
          <w:p w14:paraId="169FE70B"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Корнцанг, с кремальерой, изогнутый, с особым соединением браншей "box lock", длина 220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0F6F5BD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3E237F48"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w:t>
            </w:r>
          </w:p>
        </w:tc>
        <w:tc>
          <w:tcPr>
            <w:tcW w:w="1458" w:type="dxa"/>
            <w:tcBorders>
              <w:top w:val="nil"/>
              <w:left w:val="nil"/>
              <w:bottom w:val="single" w:sz="4" w:space="0" w:color="auto"/>
              <w:right w:val="single" w:sz="4" w:space="0" w:color="auto"/>
            </w:tcBorders>
            <w:shd w:val="clear" w:color="auto" w:fill="auto"/>
            <w:noWrap/>
            <w:vAlign w:val="center"/>
            <w:hideMark/>
          </w:tcPr>
          <w:p w14:paraId="72D6B2C3"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53 954,00   </w:t>
            </w:r>
          </w:p>
        </w:tc>
        <w:tc>
          <w:tcPr>
            <w:tcW w:w="1560" w:type="dxa"/>
            <w:tcBorders>
              <w:top w:val="nil"/>
              <w:left w:val="nil"/>
              <w:bottom w:val="single" w:sz="4" w:space="0" w:color="auto"/>
              <w:right w:val="single" w:sz="4" w:space="0" w:color="auto"/>
            </w:tcBorders>
            <w:shd w:val="clear" w:color="auto" w:fill="auto"/>
            <w:vAlign w:val="center"/>
            <w:hideMark/>
          </w:tcPr>
          <w:p w14:paraId="3194D93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107 908,00   </w:t>
            </w:r>
          </w:p>
        </w:tc>
      </w:tr>
      <w:tr w:rsidR="003C10F3" w:rsidRPr="003C10F3" w14:paraId="6DDF16C4"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D86BFD5"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lastRenderedPageBreak/>
              <w:t>26</w:t>
            </w:r>
          </w:p>
        </w:tc>
        <w:tc>
          <w:tcPr>
            <w:tcW w:w="3208" w:type="dxa"/>
            <w:tcBorders>
              <w:top w:val="nil"/>
              <w:left w:val="nil"/>
              <w:bottom w:val="single" w:sz="4" w:space="0" w:color="auto"/>
              <w:right w:val="single" w:sz="4" w:space="0" w:color="auto"/>
            </w:tcBorders>
            <w:shd w:val="clear" w:color="auto" w:fill="auto"/>
            <w:vAlign w:val="center"/>
            <w:hideMark/>
          </w:tcPr>
          <w:p w14:paraId="157A3841"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Ножницы хирургические, изогнутые, тупоконечные 165 мм</w:t>
            </w:r>
          </w:p>
        </w:tc>
        <w:tc>
          <w:tcPr>
            <w:tcW w:w="6953" w:type="dxa"/>
            <w:tcBorders>
              <w:top w:val="nil"/>
              <w:left w:val="nil"/>
              <w:bottom w:val="single" w:sz="4" w:space="0" w:color="auto"/>
              <w:right w:val="single" w:sz="4" w:space="0" w:color="auto"/>
            </w:tcBorders>
            <w:shd w:val="clear" w:color="auto" w:fill="auto"/>
            <w:vAlign w:val="center"/>
            <w:hideMark/>
          </w:tcPr>
          <w:p w14:paraId="0CCCE258"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Ножницы хирургические, изогнутые, стандартные, тупоконечные, длина 165 мм. Нестерильные, многоразовые.</w:t>
            </w:r>
          </w:p>
        </w:tc>
        <w:tc>
          <w:tcPr>
            <w:tcW w:w="1020" w:type="dxa"/>
            <w:tcBorders>
              <w:top w:val="nil"/>
              <w:left w:val="nil"/>
              <w:bottom w:val="single" w:sz="4" w:space="0" w:color="auto"/>
              <w:right w:val="single" w:sz="4" w:space="0" w:color="auto"/>
            </w:tcBorders>
            <w:shd w:val="clear" w:color="auto" w:fill="auto"/>
            <w:vAlign w:val="center"/>
            <w:hideMark/>
          </w:tcPr>
          <w:p w14:paraId="2B13FD72"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38EED016"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8</w:t>
            </w:r>
          </w:p>
        </w:tc>
        <w:tc>
          <w:tcPr>
            <w:tcW w:w="1458" w:type="dxa"/>
            <w:tcBorders>
              <w:top w:val="nil"/>
              <w:left w:val="nil"/>
              <w:bottom w:val="single" w:sz="4" w:space="0" w:color="auto"/>
              <w:right w:val="single" w:sz="4" w:space="0" w:color="auto"/>
            </w:tcBorders>
            <w:shd w:val="clear" w:color="auto" w:fill="auto"/>
            <w:noWrap/>
            <w:vAlign w:val="center"/>
            <w:hideMark/>
          </w:tcPr>
          <w:p w14:paraId="3CB1B562"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28 256,00   </w:t>
            </w:r>
          </w:p>
        </w:tc>
        <w:tc>
          <w:tcPr>
            <w:tcW w:w="1560" w:type="dxa"/>
            <w:tcBorders>
              <w:top w:val="nil"/>
              <w:left w:val="nil"/>
              <w:bottom w:val="single" w:sz="4" w:space="0" w:color="auto"/>
              <w:right w:val="single" w:sz="4" w:space="0" w:color="auto"/>
            </w:tcBorders>
            <w:shd w:val="clear" w:color="auto" w:fill="auto"/>
            <w:vAlign w:val="center"/>
            <w:hideMark/>
          </w:tcPr>
          <w:p w14:paraId="08883ED5"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226 048,00   </w:t>
            </w:r>
          </w:p>
        </w:tc>
      </w:tr>
      <w:tr w:rsidR="003C10F3" w:rsidRPr="003C10F3" w14:paraId="35905858"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2794F8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27</w:t>
            </w:r>
          </w:p>
        </w:tc>
        <w:tc>
          <w:tcPr>
            <w:tcW w:w="3208" w:type="dxa"/>
            <w:tcBorders>
              <w:top w:val="nil"/>
              <w:left w:val="nil"/>
              <w:bottom w:val="single" w:sz="4" w:space="0" w:color="auto"/>
              <w:right w:val="single" w:sz="4" w:space="0" w:color="auto"/>
            </w:tcBorders>
            <w:shd w:val="clear" w:color="auto" w:fill="auto"/>
            <w:vAlign w:val="center"/>
            <w:hideMark/>
          </w:tcPr>
          <w:p w14:paraId="22ED6888"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Ножницы Х-деликатные, изогнутые 175 мм</w:t>
            </w:r>
          </w:p>
        </w:tc>
        <w:tc>
          <w:tcPr>
            <w:tcW w:w="6953" w:type="dxa"/>
            <w:tcBorders>
              <w:top w:val="nil"/>
              <w:left w:val="nil"/>
              <w:bottom w:val="single" w:sz="4" w:space="0" w:color="auto"/>
              <w:right w:val="single" w:sz="4" w:space="0" w:color="auto"/>
            </w:tcBorders>
            <w:shd w:val="clear" w:color="auto" w:fill="auto"/>
            <w:vAlign w:val="center"/>
            <w:hideMark/>
          </w:tcPr>
          <w:p w14:paraId="08CFE581"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Ножницы Х-деликатные, изогнутые, тупоконечные, длина 175 мм. Нестерильные, многоразовые.</w:t>
            </w:r>
          </w:p>
        </w:tc>
        <w:tc>
          <w:tcPr>
            <w:tcW w:w="1020" w:type="dxa"/>
            <w:tcBorders>
              <w:top w:val="nil"/>
              <w:left w:val="nil"/>
              <w:bottom w:val="single" w:sz="4" w:space="0" w:color="auto"/>
              <w:right w:val="single" w:sz="4" w:space="0" w:color="auto"/>
            </w:tcBorders>
            <w:shd w:val="clear" w:color="auto" w:fill="auto"/>
            <w:vAlign w:val="center"/>
            <w:hideMark/>
          </w:tcPr>
          <w:p w14:paraId="2AA42CE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775B65B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4</w:t>
            </w:r>
          </w:p>
        </w:tc>
        <w:tc>
          <w:tcPr>
            <w:tcW w:w="1458" w:type="dxa"/>
            <w:tcBorders>
              <w:top w:val="nil"/>
              <w:left w:val="nil"/>
              <w:bottom w:val="single" w:sz="4" w:space="0" w:color="auto"/>
              <w:right w:val="single" w:sz="4" w:space="0" w:color="auto"/>
            </w:tcBorders>
            <w:shd w:val="clear" w:color="auto" w:fill="auto"/>
            <w:noWrap/>
            <w:vAlign w:val="center"/>
            <w:hideMark/>
          </w:tcPr>
          <w:p w14:paraId="085B2356"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59 119,00   </w:t>
            </w:r>
          </w:p>
        </w:tc>
        <w:tc>
          <w:tcPr>
            <w:tcW w:w="1560" w:type="dxa"/>
            <w:tcBorders>
              <w:top w:val="nil"/>
              <w:left w:val="nil"/>
              <w:bottom w:val="single" w:sz="4" w:space="0" w:color="auto"/>
              <w:right w:val="single" w:sz="4" w:space="0" w:color="auto"/>
            </w:tcBorders>
            <w:shd w:val="clear" w:color="auto" w:fill="auto"/>
            <w:vAlign w:val="center"/>
            <w:hideMark/>
          </w:tcPr>
          <w:p w14:paraId="2B6750B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236 476,00   </w:t>
            </w:r>
          </w:p>
        </w:tc>
      </w:tr>
      <w:tr w:rsidR="003C10F3" w:rsidRPr="003C10F3" w14:paraId="6F8D1AF0"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D99F5F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28</w:t>
            </w:r>
          </w:p>
        </w:tc>
        <w:tc>
          <w:tcPr>
            <w:tcW w:w="3208" w:type="dxa"/>
            <w:tcBorders>
              <w:top w:val="nil"/>
              <w:left w:val="nil"/>
              <w:bottom w:val="single" w:sz="4" w:space="0" w:color="auto"/>
              <w:right w:val="single" w:sz="4" w:space="0" w:color="auto"/>
            </w:tcBorders>
            <w:shd w:val="clear" w:color="auto" w:fill="auto"/>
            <w:vAlign w:val="center"/>
            <w:hideMark/>
          </w:tcPr>
          <w:p w14:paraId="167E084F"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Ножницы деликатные, изогнутые 175 мм</w:t>
            </w:r>
          </w:p>
        </w:tc>
        <w:tc>
          <w:tcPr>
            <w:tcW w:w="6953" w:type="dxa"/>
            <w:tcBorders>
              <w:top w:val="nil"/>
              <w:left w:val="nil"/>
              <w:bottom w:val="single" w:sz="4" w:space="0" w:color="auto"/>
              <w:right w:val="single" w:sz="4" w:space="0" w:color="auto"/>
            </w:tcBorders>
            <w:shd w:val="clear" w:color="auto" w:fill="auto"/>
            <w:vAlign w:val="center"/>
            <w:hideMark/>
          </w:tcPr>
          <w:p w14:paraId="7C1170AC"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Ножницы препаровочные, деликатные, изогнутые, длиной 175 мм, тупоконечные, нестерильные, многоразовые</w:t>
            </w:r>
          </w:p>
        </w:tc>
        <w:tc>
          <w:tcPr>
            <w:tcW w:w="1020" w:type="dxa"/>
            <w:tcBorders>
              <w:top w:val="nil"/>
              <w:left w:val="nil"/>
              <w:bottom w:val="single" w:sz="4" w:space="0" w:color="auto"/>
              <w:right w:val="single" w:sz="4" w:space="0" w:color="auto"/>
            </w:tcBorders>
            <w:shd w:val="clear" w:color="auto" w:fill="auto"/>
            <w:vAlign w:val="center"/>
            <w:hideMark/>
          </w:tcPr>
          <w:p w14:paraId="441C7C9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13E5258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4</w:t>
            </w:r>
          </w:p>
        </w:tc>
        <w:tc>
          <w:tcPr>
            <w:tcW w:w="1458" w:type="dxa"/>
            <w:tcBorders>
              <w:top w:val="nil"/>
              <w:left w:val="nil"/>
              <w:bottom w:val="single" w:sz="4" w:space="0" w:color="auto"/>
              <w:right w:val="single" w:sz="4" w:space="0" w:color="auto"/>
            </w:tcBorders>
            <w:shd w:val="clear" w:color="auto" w:fill="auto"/>
            <w:noWrap/>
            <w:vAlign w:val="center"/>
            <w:hideMark/>
          </w:tcPr>
          <w:p w14:paraId="58DE1A2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53 855,00   </w:t>
            </w:r>
          </w:p>
        </w:tc>
        <w:tc>
          <w:tcPr>
            <w:tcW w:w="1560" w:type="dxa"/>
            <w:tcBorders>
              <w:top w:val="nil"/>
              <w:left w:val="nil"/>
              <w:bottom w:val="single" w:sz="4" w:space="0" w:color="auto"/>
              <w:right w:val="single" w:sz="4" w:space="0" w:color="auto"/>
            </w:tcBorders>
            <w:shd w:val="clear" w:color="auto" w:fill="auto"/>
            <w:vAlign w:val="center"/>
            <w:hideMark/>
          </w:tcPr>
          <w:p w14:paraId="5B9EA0D6"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215 420,00   </w:t>
            </w:r>
          </w:p>
        </w:tc>
      </w:tr>
      <w:tr w:rsidR="003C10F3" w:rsidRPr="003C10F3" w14:paraId="26CA89D8"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34F6A4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29</w:t>
            </w:r>
          </w:p>
        </w:tc>
        <w:tc>
          <w:tcPr>
            <w:tcW w:w="3208" w:type="dxa"/>
            <w:tcBorders>
              <w:top w:val="nil"/>
              <w:left w:val="nil"/>
              <w:bottom w:val="single" w:sz="4" w:space="0" w:color="auto"/>
              <w:right w:val="single" w:sz="4" w:space="0" w:color="auto"/>
            </w:tcBorders>
            <w:shd w:val="clear" w:color="auto" w:fill="auto"/>
            <w:vAlign w:val="center"/>
            <w:hideMark/>
          </w:tcPr>
          <w:p w14:paraId="68AD7185"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Ножницы для гипса 200 мм</w:t>
            </w:r>
          </w:p>
        </w:tc>
        <w:tc>
          <w:tcPr>
            <w:tcW w:w="6953" w:type="dxa"/>
            <w:tcBorders>
              <w:top w:val="nil"/>
              <w:left w:val="nil"/>
              <w:bottom w:val="single" w:sz="4" w:space="0" w:color="auto"/>
              <w:right w:val="single" w:sz="4" w:space="0" w:color="auto"/>
            </w:tcBorders>
            <w:shd w:val="clear" w:color="auto" w:fill="auto"/>
            <w:vAlign w:val="center"/>
            <w:hideMark/>
          </w:tcPr>
          <w:p w14:paraId="60E8F6F2"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Ножницы, для гипса, изогнутые по плоскости, с насечкой, одно лезвие пуговчатое, длина 200 мм. Нестерильные, многоразовые</w:t>
            </w:r>
          </w:p>
        </w:tc>
        <w:tc>
          <w:tcPr>
            <w:tcW w:w="1020" w:type="dxa"/>
            <w:tcBorders>
              <w:top w:val="nil"/>
              <w:left w:val="nil"/>
              <w:bottom w:val="single" w:sz="4" w:space="0" w:color="auto"/>
              <w:right w:val="single" w:sz="4" w:space="0" w:color="auto"/>
            </w:tcBorders>
            <w:shd w:val="clear" w:color="auto" w:fill="auto"/>
            <w:vAlign w:val="center"/>
            <w:hideMark/>
          </w:tcPr>
          <w:p w14:paraId="645696E0"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68E6FDF8"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w:t>
            </w:r>
          </w:p>
        </w:tc>
        <w:tc>
          <w:tcPr>
            <w:tcW w:w="1458" w:type="dxa"/>
            <w:tcBorders>
              <w:top w:val="nil"/>
              <w:left w:val="nil"/>
              <w:bottom w:val="single" w:sz="4" w:space="0" w:color="auto"/>
              <w:right w:val="single" w:sz="4" w:space="0" w:color="auto"/>
            </w:tcBorders>
            <w:shd w:val="clear" w:color="auto" w:fill="auto"/>
            <w:noWrap/>
            <w:vAlign w:val="center"/>
            <w:hideMark/>
          </w:tcPr>
          <w:p w14:paraId="00A9F0D5"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68 687,00   </w:t>
            </w:r>
          </w:p>
        </w:tc>
        <w:tc>
          <w:tcPr>
            <w:tcW w:w="1560" w:type="dxa"/>
            <w:tcBorders>
              <w:top w:val="nil"/>
              <w:left w:val="nil"/>
              <w:bottom w:val="single" w:sz="4" w:space="0" w:color="auto"/>
              <w:right w:val="single" w:sz="4" w:space="0" w:color="auto"/>
            </w:tcBorders>
            <w:shd w:val="clear" w:color="auto" w:fill="auto"/>
            <w:vAlign w:val="center"/>
            <w:hideMark/>
          </w:tcPr>
          <w:p w14:paraId="1288D7C6"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137 374,00   </w:t>
            </w:r>
          </w:p>
        </w:tc>
      </w:tr>
      <w:tr w:rsidR="003C10F3" w:rsidRPr="003C10F3" w14:paraId="51ABBB55"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316EA50"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30</w:t>
            </w:r>
          </w:p>
        </w:tc>
        <w:tc>
          <w:tcPr>
            <w:tcW w:w="3208" w:type="dxa"/>
            <w:tcBorders>
              <w:top w:val="nil"/>
              <w:left w:val="nil"/>
              <w:bottom w:val="single" w:sz="4" w:space="0" w:color="auto"/>
              <w:right w:val="single" w:sz="4" w:space="0" w:color="auto"/>
            </w:tcBorders>
            <w:shd w:val="clear" w:color="auto" w:fill="auto"/>
            <w:vAlign w:val="center"/>
            <w:hideMark/>
          </w:tcPr>
          <w:p w14:paraId="6127E227"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Пинцет с насечкой 120 мм</w:t>
            </w:r>
          </w:p>
        </w:tc>
        <w:tc>
          <w:tcPr>
            <w:tcW w:w="6953" w:type="dxa"/>
            <w:tcBorders>
              <w:top w:val="nil"/>
              <w:left w:val="nil"/>
              <w:bottom w:val="single" w:sz="4" w:space="0" w:color="auto"/>
              <w:right w:val="single" w:sz="4" w:space="0" w:color="auto"/>
            </w:tcBorders>
            <w:shd w:val="clear" w:color="auto" w:fill="auto"/>
            <w:vAlign w:val="center"/>
            <w:hideMark/>
          </w:tcPr>
          <w:p w14:paraId="521BE7A8"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Пинцет микро, с насечкой, длина 120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1392EAA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0641D61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6</w:t>
            </w:r>
          </w:p>
        </w:tc>
        <w:tc>
          <w:tcPr>
            <w:tcW w:w="1458" w:type="dxa"/>
            <w:tcBorders>
              <w:top w:val="nil"/>
              <w:left w:val="nil"/>
              <w:bottom w:val="single" w:sz="4" w:space="0" w:color="auto"/>
              <w:right w:val="single" w:sz="4" w:space="0" w:color="auto"/>
            </w:tcBorders>
            <w:shd w:val="clear" w:color="auto" w:fill="auto"/>
            <w:noWrap/>
            <w:vAlign w:val="center"/>
            <w:hideMark/>
          </w:tcPr>
          <w:p w14:paraId="26BF6276"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11 976,00   </w:t>
            </w:r>
          </w:p>
        </w:tc>
        <w:tc>
          <w:tcPr>
            <w:tcW w:w="1560" w:type="dxa"/>
            <w:tcBorders>
              <w:top w:val="nil"/>
              <w:left w:val="nil"/>
              <w:bottom w:val="single" w:sz="4" w:space="0" w:color="auto"/>
              <w:right w:val="single" w:sz="4" w:space="0" w:color="auto"/>
            </w:tcBorders>
            <w:shd w:val="clear" w:color="auto" w:fill="auto"/>
            <w:vAlign w:val="center"/>
            <w:hideMark/>
          </w:tcPr>
          <w:p w14:paraId="1731197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71 856,00   </w:t>
            </w:r>
          </w:p>
        </w:tc>
      </w:tr>
      <w:tr w:rsidR="003C10F3" w:rsidRPr="003C10F3" w14:paraId="45A66073"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43E8D70"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31</w:t>
            </w:r>
          </w:p>
        </w:tc>
        <w:tc>
          <w:tcPr>
            <w:tcW w:w="3208" w:type="dxa"/>
            <w:tcBorders>
              <w:top w:val="nil"/>
              <w:left w:val="nil"/>
              <w:bottom w:val="single" w:sz="4" w:space="0" w:color="auto"/>
              <w:right w:val="single" w:sz="4" w:space="0" w:color="auto"/>
            </w:tcBorders>
            <w:shd w:val="clear" w:color="auto" w:fill="auto"/>
            <w:vAlign w:val="center"/>
            <w:hideMark/>
          </w:tcPr>
          <w:p w14:paraId="2EC4C832"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Пинцет деликатный, прямой 180 мм</w:t>
            </w:r>
          </w:p>
        </w:tc>
        <w:tc>
          <w:tcPr>
            <w:tcW w:w="6953" w:type="dxa"/>
            <w:tcBorders>
              <w:top w:val="nil"/>
              <w:left w:val="nil"/>
              <w:bottom w:val="single" w:sz="4" w:space="0" w:color="auto"/>
              <w:right w:val="single" w:sz="4" w:space="0" w:color="auto"/>
            </w:tcBorders>
            <w:shd w:val="clear" w:color="auto" w:fill="auto"/>
            <w:vAlign w:val="center"/>
            <w:hideMark/>
          </w:tcPr>
          <w:p w14:paraId="4E40FD15"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Пинцет деликатный, прямой, с насечками на рабочих поверхностях, с ограничителем. Общая длина инструмента 180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2E39DD15"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7CE328E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6</w:t>
            </w:r>
          </w:p>
        </w:tc>
        <w:tc>
          <w:tcPr>
            <w:tcW w:w="1458" w:type="dxa"/>
            <w:tcBorders>
              <w:top w:val="nil"/>
              <w:left w:val="nil"/>
              <w:bottom w:val="single" w:sz="4" w:space="0" w:color="auto"/>
              <w:right w:val="single" w:sz="4" w:space="0" w:color="auto"/>
            </w:tcBorders>
            <w:shd w:val="clear" w:color="auto" w:fill="auto"/>
            <w:noWrap/>
            <w:vAlign w:val="center"/>
            <w:hideMark/>
          </w:tcPr>
          <w:p w14:paraId="31A5CBB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13 648,00   </w:t>
            </w:r>
          </w:p>
        </w:tc>
        <w:tc>
          <w:tcPr>
            <w:tcW w:w="1560" w:type="dxa"/>
            <w:tcBorders>
              <w:top w:val="nil"/>
              <w:left w:val="nil"/>
              <w:bottom w:val="single" w:sz="4" w:space="0" w:color="auto"/>
              <w:right w:val="single" w:sz="4" w:space="0" w:color="auto"/>
            </w:tcBorders>
            <w:shd w:val="clear" w:color="auto" w:fill="auto"/>
            <w:vAlign w:val="center"/>
            <w:hideMark/>
          </w:tcPr>
          <w:p w14:paraId="4084E733"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81 888,00   </w:t>
            </w:r>
          </w:p>
        </w:tc>
      </w:tr>
      <w:tr w:rsidR="003C10F3" w:rsidRPr="003C10F3" w14:paraId="55198699"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ACEFC36"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32</w:t>
            </w:r>
          </w:p>
        </w:tc>
        <w:tc>
          <w:tcPr>
            <w:tcW w:w="3208" w:type="dxa"/>
            <w:tcBorders>
              <w:top w:val="nil"/>
              <w:left w:val="nil"/>
              <w:bottom w:val="single" w:sz="4" w:space="0" w:color="auto"/>
              <w:right w:val="single" w:sz="4" w:space="0" w:color="auto"/>
            </w:tcBorders>
            <w:shd w:val="clear" w:color="auto" w:fill="auto"/>
            <w:vAlign w:val="center"/>
            <w:hideMark/>
          </w:tcPr>
          <w:p w14:paraId="11AE74B1"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Пинцет стандартный, зазубренный 160 мм</w:t>
            </w:r>
          </w:p>
        </w:tc>
        <w:tc>
          <w:tcPr>
            <w:tcW w:w="6953" w:type="dxa"/>
            <w:tcBorders>
              <w:top w:val="nil"/>
              <w:left w:val="nil"/>
              <w:bottom w:val="single" w:sz="4" w:space="0" w:color="auto"/>
              <w:right w:val="single" w:sz="4" w:space="0" w:color="auto"/>
            </w:tcBorders>
            <w:shd w:val="clear" w:color="auto" w:fill="auto"/>
            <w:vAlign w:val="center"/>
            <w:hideMark/>
          </w:tcPr>
          <w:p w14:paraId="6CBF724E"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Пинцет стандартный, анатомический, прямой, длина 160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0791098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62276F2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8</w:t>
            </w:r>
          </w:p>
        </w:tc>
        <w:tc>
          <w:tcPr>
            <w:tcW w:w="1458" w:type="dxa"/>
            <w:tcBorders>
              <w:top w:val="nil"/>
              <w:left w:val="nil"/>
              <w:bottom w:val="single" w:sz="4" w:space="0" w:color="auto"/>
              <w:right w:val="single" w:sz="4" w:space="0" w:color="auto"/>
            </w:tcBorders>
            <w:shd w:val="clear" w:color="auto" w:fill="auto"/>
            <w:noWrap/>
            <w:vAlign w:val="center"/>
            <w:hideMark/>
          </w:tcPr>
          <w:p w14:paraId="1DE0600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10 529,00   </w:t>
            </w:r>
          </w:p>
        </w:tc>
        <w:tc>
          <w:tcPr>
            <w:tcW w:w="1560" w:type="dxa"/>
            <w:tcBorders>
              <w:top w:val="nil"/>
              <w:left w:val="nil"/>
              <w:bottom w:val="single" w:sz="4" w:space="0" w:color="auto"/>
              <w:right w:val="single" w:sz="4" w:space="0" w:color="auto"/>
            </w:tcBorders>
            <w:shd w:val="clear" w:color="auto" w:fill="auto"/>
            <w:vAlign w:val="center"/>
            <w:hideMark/>
          </w:tcPr>
          <w:p w14:paraId="43D17244"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84 232,00   </w:t>
            </w:r>
          </w:p>
        </w:tc>
      </w:tr>
      <w:tr w:rsidR="003C10F3" w:rsidRPr="003C10F3" w14:paraId="3CCA8FF4"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F4D8B00"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33</w:t>
            </w:r>
          </w:p>
        </w:tc>
        <w:tc>
          <w:tcPr>
            <w:tcW w:w="3208" w:type="dxa"/>
            <w:tcBorders>
              <w:top w:val="nil"/>
              <w:left w:val="nil"/>
              <w:bottom w:val="single" w:sz="4" w:space="0" w:color="auto"/>
              <w:right w:val="single" w:sz="4" w:space="0" w:color="auto"/>
            </w:tcBorders>
            <w:shd w:val="clear" w:color="auto" w:fill="auto"/>
            <w:vAlign w:val="center"/>
            <w:hideMark/>
          </w:tcPr>
          <w:p w14:paraId="6CDA5CA8"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Пинцет хирургический, зубчики 3х4 160 мм</w:t>
            </w:r>
          </w:p>
        </w:tc>
        <w:tc>
          <w:tcPr>
            <w:tcW w:w="6953" w:type="dxa"/>
            <w:tcBorders>
              <w:top w:val="nil"/>
              <w:left w:val="nil"/>
              <w:bottom w:val="single" w:sz="4" w:space="0" w:color="auto"/>
              <w:right w:val="single" w:sz="4" w:space="0" w:color="auto"/>
            </w:tcBorders>
            <w:shd w:val="clear" w:color="auto" w:fill="auto"/>
            <w:vAlign w:val="center"/>
            <w:hideMark/>
          </w:tcPr>
          <w:p w14:paraId="10219B2F"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Пинцет хирургический, прямой, зубчики 3х4, длина 160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744B212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0144CA04"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8</w:t>
            </w:r>
          </w:p>
        </w:tc>
        <w:tc>
          <w:tcPr>
            <w:tcW w:w="1458" w:type="dxa"/>
            <w:tcBorders>
              <w:top w:val="nil"/>
              <w:left w:val="nil"/>
              <w:bottom w:val="single" w:sz="4" w:space="0" w:color="auto"/>
              <w:right w:val="single" w:sz="4" w:space="0" w:color="auto"/>
            </w:tcBorders>
            <w:shd w:val="clear" w:color="auto" w:fill="auto"/>
            <w:noWrap/>
            <w:vAlign w:val="center"/>
            <w:hideMark/>
          </w:tcPr>
          <w:p w14:paraId="4706A8EF"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20 596,00   </w:t>
            </w:r>
          </w:p>
        </w:tc>
        <w:tc>
          <w:tcPr>
            <w:tcW w:w="1560" w:type="dxa"/>
            <w:tcBorders>
              <w:top w:val="nil"/>
              <w:left w:val="nil"/>
              <w:bottom w:val="single" w:sz="4" w:space="0" w:color="auto"/>
              <w:right w:val="single" w:sz="4" w:space="0" w:color="auto"/>
            </w:tcBorders>
            <w:shd w:val="clear" w:color="auto" w:fill="auto"/>
            <w:vAlign w:val="center"/>
            <w:hideMark/>
          </w:tcPr>
          <w:p w14:paraId="658BBC7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164 768,00   </w:t>
            </w:r>
          </w:p>
        </w:tc>
      </w:tr>
      <w:tr w:rsidR="003C10F3" w:rsidRPr="003C10F3" w14:paraId="25367B08"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201523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34</w:t>
            </w:r>
          </w:p>
        </w:tc>
        <w:tc>
          <w:tcPr>
            <w:tcW w:w="3208" w:type="dxa"/>
            <w:tcBorders>
              <w:top w:val="nil"/>
              <w:left w:val="nil"/>
              <w:bottom w:val="single" w:sz="4" w:space="0" w:color="auto"/>
              <w:right w:val="single" w:sz="4" w:space="0" w:color="auto"/>
            </w:tcBorders>
            <w:shd w:val="clear" w:color="auto" w:fill="auto"/>
            <w:vAlign w:val="center"/>
            <w:hideMark/>
          </w:tcPr>
          <w:p w14:paraId="47BCDCC1"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Зажим кровоостанавливающий 180 мм</w:t>
            </w:r>
          </w:p>
        </w:tc>
        <w:tc>
          <w:tcPr>
            <w:tcW w:w="6953" w:type="dxa"/>
            <w:tcBorders>
              <w:top w:val="nil"/>
              <w:left w:val="nil"/>
              <w:bottom w:val="single" w:sz="4" w:space="0" w:color="auto"/>
              <w:right w:val="single" w:sz="4" w:space="0" w:color="auto"/>
            </w:tcBorders>
            <w:shd w:val="clear" w:color="auto" w:fill="auto"/>
            <w:vAlign w:val="center"/>
            <w:hideMark/>
          </w:tcPr>
          <w:p w14:paraId="336DB5DA"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Зажим кровоостанавливающий, изогнутый, деликатный, тупой, длина 180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12E6289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22AFEBC5"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8</w:t>
            </w:r>
          </w:p>
        </w:tc>
        <w:tc>
          <w:tcPr>
            <w:tcW w:w="1458" w:type="dxa"/>
            <w:tcBorders>
              <w:top w:val="nil"/>
              <w:left w:val="nil"/>
              <w:bottom w:val="single" w:sz="4" w:space="0" w:color="auto"/>
              <w:right w:val="single" w:sz="4" w:space="0" w:color="auto"/>
            </w:tcBorders>
            <w:shd w:val="clear" w:color="auto" w:fill="auto"/>
            <w:noWrap/>
            <w:vAlign w:val="center"/>
            <w:hideMark/>
          </w:tcPr>
          <w:p w14:paraId="51F49FE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58 944,00   </w:t>
            </w:r>
          </w:p>
        </w:tc>
        <w:tc>
          <w:tcPr>
            <w:tcW w:w="1560" w:type="dxa"/>
            <w:tcBorders>
              <w:top w:val="nil"/>
              <w:left w:val="nil"/>
              <w:bottom w:val="single" w:sz="4" w:space="0" w:color="auto"/>
              <w:right w:val="single" w:sz="4" w:space="0" w:color="auto"/>
            </w:tcBorders>
            <w:shd w:val="clear" w:color="auto" w:fill="auto"/>
            <w:vAlign w:val="center"/>
            <w:hideMark/>
          </w:tcPr>
          <w:p w14:paraId="30A7821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471 552,00   </w:t>
            </w:r>
          </w:p>
        </w:tc>
      </w:tr>
      <w:tr w:rsidR="003C10F3" w:rsidRPr="003C10F3" w14:paraId="5DDF99FE"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61AB11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35</w:t>
            </w:r>
          </w:p>
        </w:tc>
        <w:tc>
          <w:tcPr>
            <w:tcW w:w="3208" w:type="dxa"/>
            <w:tcBorders>
              <w:top w:val="nil"/>
              <w:left w:val="nil"/>
              <w:bottom w:val="single" w:sz="4" w:space="0" w:color="auto"/>
              <w:right w:val="single" w:sz="4" w:space="0" w:color="auto"/>
            </w:tcBorders>
            <w:shd w:val="clear" w:color="auto" w:fill="auto"/>
            <w:vAlign w:val="center"/>
            <w:hideMark/>
          </w:tcPr>
          <w:p w14:paraId="3909326C"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Зажим брюшинный, изогнутый 205 мм</w:t>
            </w:r>
          </w:p>
        </w:tc>
        <w:tc>
          <w:tcPr>
            <w:tcW w:w="6953" w:type="dxa"/>
            <w:tcBorders>
              <w:top w:val="nil"/>
              <w:left w:val="nil"/>
              <w:bottom w:val="single" w:sz="4" w:space="0" w:color="auto"/>
              <w:right w:val="single" w:sz="4" w:space="0" w:color="auto"/>
            </w:tcBorders>
            <w:shd w:val="clear" w:color="auto" w:fill="auto"/>
            <w:vAlign w:val="center"/>
            <w:hideMark/>
          </w:tcPr>
          <w:p w14:paraId="30E03C5E"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Зажим брюшинный/перитонеальный, изогнутый, с продольными насечками на рабочих поверхностях, с зубчиками на рабочих концах 1х2, общая длина 205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2578A18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1FD9F83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8</w:t>
            </w:r>
          </w:p>
        </w:tc>
        <w:tc>
          <w:tcPr>
            <w:tcW w:w="1458" w:type="dxa"/>
            <w:tcBorders>
              <w:top w:val="nil"/>
              <w:left w:val="nil"/>
              <w:bottom w:val="single" w:sz="4" w:space="0" w:color="auto"/>
              <w:right w:val="single" w:sz="4" w:space="0" w:color="auto"/>
            </w:tcBorders>
            <w:shd w:val="clear" w:color="auto" w:fill="auto"/>
            <w:noWrap/>
            <w:vAlign w:val="center"/>
            <w:hideMark/>
          </w:tcPr>
          <w:p w14:paraId="0814EC1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72 779,00   </w:t>
            </w:r>
          </w:p>
        </w:tc>
        <w:tc>
          <w:tcPr>
            <w:tcW w:w="1560" w:type="dxa"/>
            <w:tcBorders>
              <w:top w:val="nil"/>
              <w:left w:val="nil"/>
              <w:bottom w:val="single" w:sz="4" w:space="0" w:color="auto"/>
              <w:right w:val="single" w:sz="4" w:space="0" w:color="auto"/>
            </w:tcBorders>
            <w:shd w:val="clear" w:color="auto" w:fill="auto"/>
            <w:vAlign w:val="center"/>
            <w:hideMark/>
          </w:tcPr>
          <w:p w14:paraId="25B2F7F8"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582 232,00   </w:t>
            </w:r>
          </w:p>
        </w:tc>
      </w:tr>
      <w:tr w:rsidR="003C10F3" w:rsidRPr="003C10F3" w14:paraId="2EACCDC6"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6238840"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36</w:t>
            </w:r>
          </w:p>
        </w:tc>
        <w:tc>
          <w:tcPr>
            <w:tcW w:w="3208" w:type="dxa"/>
            <w:tcBorders>
              <w:top w:val="nil"/>
              <w:left w:val="nil"/>
              <w:bottom w:val="single" w:sz="4" w:space="0" w:color="auto"/>
              <w:right w:val="single" w:sz="4" w:space="0" w:color="auto"/>
            </w:tcBorders>
            <w:shd w:val="clear" w:color="auto" w:fill="auto"/>
            <w:vAlign w:val="center"/>
            <w:hideMark/>
          </w:tcPr>
          <w:p w14:paraId="7C2EFD6D"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Иглодержатель с насечкой 145 мм</w:t>
            </w:r>
          </w:p>
        </w:tc>
        <w:tc>
          <w:tcPr>
            <w:tcW w:w="6953" w:type="dxa"/>
            <w:tcBorders>
              <w:top w:val="nil"/>
              <w:left w:val="nil"/>
              <w:bottom w:val="single" w:sz="4" w:space="0" w:color="auto"/>
              <w:right w:val="single" w:sz="4" w:space="0" w:color="auto"/>
            </w:tcBorders>
            <w:shd w:val="clear" w:color="auto" w:fill="auto"/>
            <w:vAlign w:val="center"/>
            <w:hideMark/>
          </w:tcPr>
          <w:p w14:paraId="31BD3A4E"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Иглодержатель прямой, с насечкой, длина 145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437297F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1E3D4344"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w:t>
            </w:r>
          </w:p>
        </w:tc>
        <w:tc>
          <w:tcPr>
            <w:tcW w:w="1458" w:type="dxa"/>
            <w:tcBorders>
              <w:top w:val="nil"/>
              <w:left w:val="nil"/>
              <w:bottom w:val="single" w:sz="4" w:space="0" w:color="auto"/>
              <w:right w:val="single" w:sz="4" w:space="0" w:color="auto"/>
            </w:tcBorders>
            <w:shd w:val="clear" w:color="auto" w:fill="auto"/>
            <w:noWrap/>
            <w:vAlign w:val="center"/>
            <w:hideMark/>
          </w:tcPr>
          <w:p w14:paraId="2F4A3B54"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49 800,00   </w:t>
            </w:r>
          </w:p>
        </w:tc>
        <w:tc>
          <w:tcPr>
            <w:tcW w:w="1560" w:type="dxa"/>
            <w:tcBorders>
              <w:top w:val="nil"/>
              <w:left w:val="nil"/>
              <w:bottom w:val="single" w:sz="4" w:space="0" w:color="auto"/>
              <w:right w:val="single" w:sz="4" w:space="0" w:color="auto"/>
            </w:tcBorders>
            <w:shd w:val="clear" w:color="auto" w:fill="auto"/>
            <w:vAlign w:val="center"/>
            <w:hideMark/>
          </w:tcPr>
          <w:p w14:paraId="4DD2E520"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99 600,00   </w:t>
            </w:r>
          </w:p>
        </w:tc>
      </w:tr>
      <w:tr w:rsidR="003C10F3" w:rsidRPr="003C10F3" w14:paraId="6885C07F"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65EF3E8"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37</w:t>
            </w:r>
          </w:p>
        </w:tc>
        <w:tc>
          <w:tcPr>
            <w:tcW w:w="3208" w:type="dxa"/>
            <w:tcBorders>
              <w:top w:val="nil"/>
              <w:left w:val="nil"/>
              <w:bottom w:val="single" w:sz="4" w:space="0" w:color="auto"/>
              <w:right w:val="single" w:sz="4" w:space="0" w:color="auto"/>
            </w:tcBorders>
            <w:shd w:val="clear" w:color="auto" w:fill="auto"/>
            <w:vAlign w:val="center"/>
            <w:hideMark/>
          </w:tcPr>
          <w:p w14:paraId="73BFCFFD"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Иглодержатель сильно зазубренный 205 мм</w:t>
            </w:r>
          </w:p>
        </w:tc>
        <w:tc>
          <w:tcPr>
            <w:tcW w:w="6953" w:type="dxa"/>
            <w:tcBorders>
              <w:top w:val="nil"/>
              <w:left w:val="nil"/>
              <w:bottom w:val="single" w:sz="4" w:space="0" w:color="auto"/>
              <w:right w:val="single" w:sz="4" w:space="0" w:color="auto"/>
            </w:tcBorders>
            <w:shd w:val="clear" w:color="auto" w:fill="auto"/>
            <w:vAlign w:val="center"/>
            <w:hideMark/>
          </w:tcPr>
          <w:p w14:paraId="209B0C68"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Иглодержатель сильно зазубренный, прямой, длина 205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7737B00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2E69940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6</w:t>
            </w:r>
          </w:p>
        </w:tc>
        <w:tc>
          <w:tcPr>
            <w:tcW w:w="1458" w:type="dxa"/>
            <w:tcBorders>
              <w:top w:val="nil"/>
              <w:left w:val="nil"/>
              <w:bottom w:val="single" w:sz="4" w:space="0" w:color="auto"/>
              <w:right w:val="single" w:sz="4" w:space="0" w:color="auto"/>
            </w:tcBorders>
            <w:shd w:val="clear" w:color="auto" w:fill="auto"/>
            <w:noWrap/>
            <w:vAlign w:val="center"/>
            <w:hideMark/>
          </w:tcPr>
          <w:p w14:paraId="2360981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58 770,00   </w:t>
            </w:r>
          </w:p>
        </w:tc>
        <w:tc>
          <w:tcPr>
            <w:tcW w:w="1560" w:type="dxa"/>
            <w:tcBorders>
              <w:top w:val="nil"/>
              <w:left w:val="nil"/>
              <w:bottom w:val="single" w:sz="4" w:space="0" w:color="auto"/>
              <w:right w:val="single" w:sz="4" w:space="0" w:color="auto"/>
            </w:tcBorders>
            <w:shd w:val="clear" w:color="auto" w:fill="auto"/>
            <w:vAlign w:val="center"/>
            <w:hideMark/>
          </w:tcPr>
          <w:p w14:paraId="4BB7E2D4"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352 620,00   </w:t>
            </w:r>
          </w:p>
        </w:tc>
      </w:tr>
      <w:tr w:rsidR="003C10F3" w:rsidRPr="003C10F3" w14:paraId="32F00A55"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E36AE0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38</w:t>
            </w:r>
          </w:p>
        </w:tc>
        <w:tc>
          <w:tcPr>
            <w:tcW w:w="3208" w:type="dxa"/>
            <w:tcBorders>
              <w:top w:val="nil"/>
              <w:left w:val="nil"/>
              <w:bottom w:val="single" w:sz="4" w:space="0" w:color="auto"/>
              <w:right w:val="single" w:sz="4" w:space="0" w:color="auto"/>
            </w:tcBorders>
            <w:shd w:val="clear" w:color="auto" w:fill="auto"/>
            <w:vAlign w:val="center"/>
            <w:hideMark/>
          </w:tcPr>
          <w:p w14:paraId="42BF90AC"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Иглодержатель 160 мм</w:t>
            </w:r>
          </w:p>
        </w:tc>
        <w:tc>
          <w:tcPr>
            <w:tcW w:w="6953" w:type="dxa"/>
            <w:tcBorders>
              <w:top w:val="nil"/>
              <w:left w:val="nil"/>
              <w:bottom w:val="single" w:sz="4" w:space="0" w:color="auto"/>
              <w:right w:val="single" w:sz="4" w:space="0" w:color="auto"/>
            </w:tcBorders>
            <w:shd w:val="clear" w:color="auto" w:fill="auto"/>
            <w:vAlign w:val="center"/>
            <w:hideMark/>
          </w:tcPr>
          <w:p w14:paraId="4A1DE4A2"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Иглодержатель прямой, длина 160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77D905FF"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5BC7FE1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6</w:t>
            </w:r>
          </w:p>
        </w:tc>
        <w:tc>
          <w:tcPr>
            <w:tcW w:w="1458" w:type="dxa"/>
            <w:tcBorders>
              <w:top w:val="nil"/>
              <w:left w:val="nil"/>
              <w:bottom w:val="single" w:sz="4" w:space="0" w:color="auto"/>
              <w:right w:val="single" w:sz="4" w:space="0" w:color="auto"/>
            </w:tcBorders>
            <w:shd w:val="clear" w:color="auto" w:fill="auto"/>
            <w:noWrap/>
            <w:vAlign w:val="center"/>
            <w:hideMark/>
          </w:tcPr>
          <w:p w14:paraId="226BE5A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47 280,00   </w:t>
            </w:r>
          </w:p>
        </w:tc>
        <w:tc>
          <w:tcPr>
            <w:tcW w:w="1560" w:type="dxa"/>
            <w:tcBorders>
              <w:top w:val="nil"/>
              <w:left w:val="nil"/>
              <w:bottom w:val="single" w:sz="4" w:space="0" w:color="auto"/>
              <w:right w:val="single" w:sz="4" w:space="0" w:color="auto"/>
            </w:tcBorders>
            <w:shd w:val="clear" w:color="auto" w:fill="auto"/>
            <w:vAlign w:val="center"/>
            <w:hideMark/>
          </w:tcPr>
          <w:p w14:paraId="205689C5"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283 680,00   </w:t>
            </w:r>
          </w:p>
        </w:tc>
      </w:tr>
      <w:tr w:rsidR="003C10F3" w:rsidRPr="003C10F3" w14:paraId="37A90830"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DC92875"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39</w:t>
            </w:r>
          </w:p>
        </w:tc>
        <w:tc>
          <w:tcPr>
            <w:tcW w:w="3208" w:type="dxa"/>
            <w:tcBorders>
              <w:top w:val="nil"/>
              <w:left w:val="nil"/>
              <w:bottom w:val="single" w:sz="4" w:space="0" w:color="auto"/>
              <w:right w:val="single" w:sz="4" w:space="0" w:color="auto"/>
            </w:tcBorders>
            <w:shd w:val="clear" w:color="auto" w:fill="auto"/>
            <w:vAlign w:val="center"/>
            <w:hideMark/>
          </w:tcPr>
          <w:p w14:paraId="6921F894"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Направитель 8 мм 185 мм</w:t>
            </w:r>
          </w:p>
        </w:tc>
        <w:tc>
          <w:tcPr>
            <w:tcW w:w="6953" w:type="dxa"/>
            <w:tcBorders>
              <w:top w:val="nil"/>
              <w:left w:val="nil"/>
              <w:bottom w:val="single" w:sz="4" w:space="0" w:color="auto"/>
              <w:right w:val="single" w:sz="4" w:space="0" w:color="auto"/>
            </w:tcBorders>
            <w:shd w:val="clear" w:color="auto" w:fill="auto"/>
            <w:vAlign w:val="center"/>
            <w:hideMark/>
          </w:tcPr>
          <w:p w14:paraId="574A2B11"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Направитель ширина 8 мм, с рукояткой. Общая длина 185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53631B31"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1C1715D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w:t>
            </w:r>
          </w:p>
        </w:tc>
        <w:tc>
          <w:tcPr>
            <w:tcW w:w="1458" w:type="dxa"/>
            <w:tcBorders>
              <w:top w:val="nil"/>
              <w:left w:val="nil"/>
              <w:bottom w:val="single" w:sz="4" w:space="0" w:color="auto"/>
              <w:right w:val="single" w:sz="4" w:space="0" w:color="auto"/>
            </w:tcBorders>
            <w:shd w:val="clear" w:color="auto" w:fill="auto"/>
            <w:noWrap/>
            <w:vAlign w:val="center"/>
            <w:hideMark/>
          </w:tcPr>
          <w:p w14:paraId="3CADE0A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63 585,00   </w:t>
            </w:r>
          </w:p>
        </w:tc>
        <w:tc>
          <w:tcPr>
            <w:tcW w:w="1560" w:type="dxa"/>
            <w:tcBorders>
              <w:top w:val="nil"/>
              <w:left w:val="nil"/>
              <w:bottom w:val="single" w:sz="4" w:space="0" w:color="auto"/>
              <w:right w:val="single" w:sz="4" w:space="0" w:color="auto"/>
            </w:tcBorders>
            <w:shd w:val="clear" w:color="auto" w:fill="auto"/>
            <w:vAlign w:val="center"/>
            <w:hideMark/>
          </w:tcPr>
          <w:p w14:paraId="759030B2"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63 585,00   </w:t>
            </w:r>
          </w:p>
        </w:tc>
      </w:tr>
      <w:tr w:rsidR="003C10F3" w:rsidRPr="003C10F3" w14:paraId="11D728C5"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AABE616"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40</w:t>
            </w:r>
          </w:p>
        </w:tc>
        <w:tc>
          <w:tcPr>
            <w:tcW w:w="3208" w:type="dxa"/>
            <w:tcBorders>
              <w:top w:val="nil"/>
              <w:left w:val="nil"/>
              <w:bottom w:val="single" w:sz="4" w:space="0" w:color="auto"/>
              <w:right w:val="single" w:sz="4" w:space="0" w:color="auto"/>
            </w:tcBorders>
            <w:shd w:val="clear" w:color="auto" w:fill="auto"/>
            <w:vAlign w:val="center"/>
            <w:hideMark/>
          </w:tcPr>
          <w:p w14:paraId="5FA6D339"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Расширитель тупой, зубчики 3х4 130 мм</w:t>
            </w:r>
          </w:p>
        </w:tc>
        <w:tc>
          <w:tcPr>
            <w:tcW w:w="6953" w:type="dxa"/>
            <w:tcBorders>
              <w:top w:val="nil"/>
              <w:left w:val="nil"/>
              <w:bottom w:val="single" w:sz="4" w:space="0" w:color="auto"/>
              <w:right w:val="single" w:sz="4" w:space="0" w:color="auto"/>
            </w:tcBorders>
            <w:shd w:val="clear" w:color="auto" w:fill="auto"/>
            <w:vAlign w:val="center"/>
            <w:hideMark/>
          </w:tcPr>
          <w:p w14:paraId="1E022DDE"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Расширитель само удерживающийся, зубчики 3х4, тупой, длина 130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54A6504D"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0B636BB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w:t>
            </w:r>
          </w:p>
        </w:tc>
        <w:tc>
          <w:tcPr>
            <w:tcW w:w="1458" w:type="dxa"/>
            <w:tcBorders>
              <w:top w:val="nil"/>
              <w:left w:val="nil"/>
              <w:bottom w:val="single" w:sz="4" w:space="0" w:color="auto"/>
              <w:right w:val="single" w:sz="4" w:space="0" w:color="auto"/>
            </w:tcBorders>
            <w:shd w:val="clear" w:color="auto" w:fill="auto"/>
            <w:noWrap/>
            <w:vAlign w:val="center"/>
            <w:hideMark/>
          </w:tcPr>
          <w:p w14:paraId="00285235"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139 895,00   </w:t>
            </w:r>
          </w:p>
        </w:tc>
        <w:tc>
          <w:tcPr>
            <w:tcW w:w="1560" w:type="dxa"/>
            <w:tcBorders>
              <w:top w:val="nil"/>
              <w:left w:val="nil"/>
              <w:bottom w:val="single" w:sz="4" w:space="0" w:color="auto"/>
              <w:right w:val="single" w:sz="4" w:space="0" w:color="auto"/>
            </w:tcBorders>
            <w:shd w:val="clear" w:color="auto" w:fill="auto"/>
            <w:vAlign w:val="center"/>
            <w:hideMark/>
          </w:tcPr>
          <w:p w14:paraId="25E65EFF"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279 790,00   </w:t>
            </w:r>
          </w:p>
        </w:tc>
      </w:tr>
      <w:tr w:rsidR="003C10F3" w:rsidRPr="003C10F3" w14:paraId="5C7876E6"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643BE0D"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41</w:t>
            </w:r>
          </w:p>
        </w:tc>
        <w:tc>
          <w:tcPr>
            <w:tcW w:w="3208" w:type="dxa"/>
            <w:tcBorders>
              <w:top w:val="nil"/>
              <w:left w:val="nil"/>
              <w:bottom w:val="single" w:sz="4" w:space="0" w:color="auto"/>
              <w:right w:val="single" w:sz="4" w:space="0" w:color="auto"/>
            </w:tcBorders>
            <w:shd w:val="clear" w:color="auto" w:fill="auto"/>
            <w:vAlign w:val="center"/>
            <w:hideMark/>
          </w:tcPr>
          <w:p w14:paraId="6FDE99D7"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Расширитель острый, зубчики 4х4 190 мм</w:t>
            </w:r>
          </w:p>
        </w:tc>
        <w:tc>
          <w:tcPr>
            <w:tcW w:w="6953" w:type="dxa"/>
            <w:tcBorders>
              <w:top w:val="nil"/>
              <w:left w:val="nil"/>
              <w:bottom w:val="single" w:sz="4" w:space="0" w:color="auto"/>
              <w:right w:val="single" w:sz="4" w:space="0" w:color="auto"/>
            </w:tcBorders>
            <w:shd w:val="clear" w:color="auto" w:fill="auto"/>
            <w:vAlign w:val="center"/>
            <w:hideMark/>
          </w:tcPr>
          <w:p w14:paraId="49C0B1E2"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Расширитель само удерживающийся, острый, с кремальерой, с зубчиками 4х4, длина 190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007510C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26118EC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w:t>
            </w:r>
          </w:p>
        </w:tc>
        <w:tc>
          <w:tcPr>
            <w:tcW w:w="1458" w:type="dxa"/>
            <w:tcBorders>
              <w:top w:val="nil"/>
              <w:left w:val="nil"/>
              <w:bottom w:val="single" w:sz="4" w:space="0" w:color="auto"/>
              <w:right w:val="single" w:sz="4" w:space="0" w:color="auto"/>
            </w:tcBorders>
            <w:shd w:val="clear" w:color="auto" w:fill="auto"/>
            <w:noWrap/>
            <w:vAlign w:val="center"/>
            <w:hideMark/>
          </w:tcPr>
          <w:p w14:paraId="0A9FB5D3"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248 203,00   </w:t>
            </w:r>
          </w:p>
        </w:tc>
        <w:tc>
          <w:tcPr>
            <w:tcW w:w="1560" w:type="dxa"/>
            <w:tcBorders>
              <w:top w:val="nil"/>
              <w:left w:val="nil"/>
              <w:bottom w:val="single" w:sz="4" w:space="0" w:color="auto"/>
              <w:right w:val="single" w:sz="4" w:space="0" w:color="auto"/>
            </w:tcBorders>
            <w:shd w:val="clear" w:color="auto" w:fill="auto"/>
            <w:vAlign w:val="center"/>
            <w:hideMark/>
          </w:tcPr>
          <w:p w14:paraId="2C0F27D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496 406,00   </w:t>
            </w:r>
          </w:p>
        </w:tc>
      </w:tr>
      <w:tr w:rsidR="003C10F3" w:rsidRPr="003C10F3" w14:paraId="665D3D29"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4764D8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42</w:t>
            </w:r>
          </w:p>
        </w:tc>
        <w:tc>
          <w:tcPr>
            <w:tcW w:w="3208" w:type="dxa"/>
            <w:tcBorders>
              <w:top w:val="nil"/>
              <w:left w:val="nil"/>
              <w:bottom w:val="single" w:sz="4" w:space="0" w:color="auto"/>
              <w:right w:val="single" w:sz="4" w:space="0" w:color="auto"/>
            </w:tcBorders>
            <w:shd w:val="clear" w:color="auto" w:fill="auto"/>
            <w:vAlign w:val="center"/>
            <w:hideMark/>
          </w:tcPr>
          <w:p w14:paraId="198A0346"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Расширитель для ламинэктомии 170 мм</w:t>
            </w:r>
          </w:p>
        </w:tc>
        <w:tc>
          <w:tcPr>
            <w:tcW w:w="6953" w:type="dxa"/>
            <w:tcBorders>
              <w:top w:val="nil"/>
              <w:left w:val="nil"/>
              <w:bottom w:val="single" w:sz="4" w:space="0" w:color="auto"/>
              <w:right w:val="single" w:sz="4" w:space="0" w:color="auto"/>
            </w:tcBorders>
            <w:shd w:val="clear" w:color="auto" w:fill="auto"/>
            <w:vAlign w:val="center"/>
            <w:hideMark/>
          </w:tcPr>
          <w:p w14:paraId="5EAC613B"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Расширитель для ламинэктомии, длина 170 мм, с зубцами, с кремальерой, ширина 6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161AF53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233F1914"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w:t>
            </w:r>
          </w:p>
        </w:tc>
        <w:tc>
          <w:tcPr>
            <w:tcW w:w="1458" w:type="dxa"/>
            <w:tcBorders>
              <w:top w:val="nil"/>
              <w:left w:val="nil"/>
              <w:bottom w:val="single" w:sz="4" w:space="0" w:color="auto"/>
              <w:right w:val="single" w:sz="4" w:space="0" w:color="auto"/>
            </w:tcBorders>
            <w:shd w:val="clear" w:color="auto" w:fill="auto"/>
            <w:noWrap/>
            <w:vAlign w:val="center"/>
            <w:hideMark/>
          </w:tcPr>
          <w:p w14:paraId="46B1C7A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270 857,00   </w:t>
            </w:r>
          </w:p>
        </w:tc>
        <w:tc>
          <w:tcPr>
            <w:tcW w:w="1560" w:type="dxa"/>
            <w:tcBorders>
              <w:top w:val="nil"/>
              <w:left w:val="nil"/>
              <w:bottom w:val="single" w:sz="4" w:space="0" w:color="auto"/>
              <w:right w:val="single" w:sz="4" w:space="0" w:color="auto"/>
            </w:tcBorders>
            <w:shd w:val="clear" w:color="auto" w:fill="auto"/>
            <w:vAlign w:val="center"/>
            <w:hideMark/>
          </w:tcPr>
          <w:p w14:paraId="2D45B5D3"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541 714,00   </w:t>
            </w:r>
          </w:p>
        </w:tc>
      </w:tr>
      <w:tr w:rsidR="003C10F3" w:rsidRPr="003C10F3" w14:paraId="66651021"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200421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43</w:t>
            </w:r>
          </w:p>
        </w:tc>
        <w:tc>
          <w:tcPr>
            <w:tcW w:w="3208" w:type="dxa"/>
            <w:tcBorders>
              <w:top w:val="nil"/>
              <w:left w:val="nil"/>
              <w:bottom w:val="single" w:sz="4" w:space="0" w:color="auto"/>
              <w:right w:val="single" w:sz="4" w:space="0" w:color="auto"/>
            </w:tcBorders>
            <w:shd w:val="clear" w:color="auto" w:fill="auto"/>
            <w:vAlign w:val="center"/>
            <w:hideMark/>
          </w:tcPr>
          <w:p w14:paraId="7EF4FB71"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Расширитель для ламинэктомии 275 мм</w:t>
            </w:r>
          </w:p>
        </w:tc>
        <w:tc>
          <w:tcPr>
            <w:tcW w:w="6953" w:type="dxa"/>
            <w:tcBorders>
              <w:top w:val="nil"/>
              <w:left w:val="nil"/>
              <w:bottom w:val="single" w:sz="4" w:space="0" w:color="auto"/>
              <w:right w:val="single" w:sz="4" w:space="0" w:color="auto"/>
            </w:tcBorders>
            <w:shd w:val="clear" w:color="auto" w:fill="auto"/>
            <w:vAlign w:val="center"/>
            <w:hideMark/>
          </w:tcPr>
          <w:p w14:paraId="175F2500"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Расширитель для ламинэктомии, длина 275 мм, с поперечной насечкой, с кремальерой, ширина 12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381B29B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051C64F1"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w:t>
            </w:r>
          </w:p>
        </w:tc>
        <w:tc>
          <w:tcPr>
            <w:tcW w:w="1458" w:type="dxa"/>
            <w:tcBorders>
              <w:top w:val="nil"/>
              <w:left w:val="nil"/>
              <w:bottom w:val="single" w:sz="4" w:space="0" w:color="auto"/>
              <w:right w:val="single" w:sz="4" w:space="0" w:color="auto"/>
            </w:tcBorders>
            <w:shd w:val="clear" w:color="auto" w:fill="auto"/>
            <w:noWrap/>
            <w:vAlign w:val="center"/>
            <w:hideMark/>
          </w:tcPr>
          <w:p w14:paraId="2D593703"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302 556,00   </w:t>
            </w:r>
          </w:p>
        </w:tc>
        <w:tc>
          <w:tcPr>
            <w:tcW w:w="1560" w:type="dxa"/>
            <w:tcBorders>
              <w:top w:val="nil"/>
              <w:left w:val="nil"/>
              <w:bottom w:val="single" w:sz="4" w:space="0" w:color="auto"/>
              <w:right w:val="single" w:sz="4" w:space="0" w:color="auto"/>
            </w:tcBorders>
            <w:shd w:val="clear" w:color="auto" w:fill="auto"/>
            <w:vAlign w:val="center"/>
            <w:hideMark/>
          </w:tcPr>
          <w:p w14:paraId="52A0302D"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605 112,00   </w:t>
            </w:r>
          </w:p>
        </w:tc>
      </w:tr>
      <w:tr w:rsidR="003C10F3" w:rsidRPr="003C10F3" w14:paraId="51A4912E"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E289D66"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44</w:t>
            </w:r>
          </w:p>
        </w:tc>
        <w:tc>
          <w:tcPr>
            <w:tcW w:w="3208" w:type="dxa"/>
            <w:tcBorders>
              <w:top w:val="nil"/>
              <w:left w:val="nil"/>
              <w:bottom w:val="single" w:sz="4" w:space="0" w:color="auto"/>
              <w:right w:val="single" w:sz="4" w:space="0" w:color="auto"/>
            </w:tcBorders>
            <w:shd w:val="clear" w:color="auto" w:fill="auto"/>
            <w:vAlign w:val="center"/>
            <w:hideMark/>
          </w:tcPr>
          <w:p w14:paraId="072B42FA"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Элеватор костный, квадратный 10 мм 220 мм</w:t>
            </w:r>
          </w:p>
        </w:tc>
        <w:tc>
          <w:tcPr>
            <w:tcW w:w="6953" w:type="dxa"/>
            <w:tcBorders>
              <w:top w:val="nil"/>
              <w:left w:val="nil"/>
              <w:bottom w:val="single" w:sz="4" w:space="0" w:color="auto"/>
              <w:right w:val="single" w:sz="4" w:space="0" w:color="auto"/>
            </w:tcBorders>
            <w:shd w:val="clear" w:color="auto" w:fill="auto"/>
            <w:vAlign w:val="center"/>
            <w:hideMark/>
          </w:tcPr>
          <w:p w14:paraId="21B51A08"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Элеватор костный, с квадратным кончиком, изогнутый, ширина 9 мм, длина 220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3BB47B00"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15DF7D8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4</w:t>
            </w:r>
          </w:p>
        </w:tc>
        <w:tc>
          <w:tcPr>
            <w:tcW w:w="1458" w:type="dxa"/>
            <w:tcBorders>
              <w:top w:val="nil"/>
              <w:left w:val="nil"/>
              <w:bottom w:val="single" w:sz="4" w:space="0" w:color="auto"/>
              <w:right w:val="single" w:sz="4" w:space="0" w:color="auto"/>
            </w:tcBorders>
            <w:shd w:val="clear" w:color="auto" w:fill="auto"/>
            <w:noWrap/>
            <w:vAlign w:val="center"/>
            <w:hideMark/>
          </w:tcPr>
          <w:p w14:paraId="39DF654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68 338,00   </w:t>
            </w:r>
          </w:p>
        </w:tc>
        <w:tc>
          <w:tcPr>
            <w:tcW w:w="1560" w:type="dxa"/>
            <w:tcBorders>
              <w:top w:val="nil"/>
              <w:left w:val="nil"/>
              <w:bottom w:val="single" w:sz="4" w:space="0" w:color="auto"/>
              <w:right w:val="single" w:sz="4" w:space="0" w:color="auto"/>
            </w:tcBorders>
            <w:shd w:val="clear" w:color="auto" w:fill="auto"/>
            <w:vAlign w:val="center"/>
            <w:hideMark/>
          </w:tcPr>
          <w:p w14:paraId="4A3E4331"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273 352,00   </w:t>
            </w:r>
          </w:p>
        </w:tc>
      </w:tr>
      <w:tr w:rsidR="003C10F3" w:rsidRPr="003C10F3" w14:paraId="50316884"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1627E82"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45</w:t>
            </w:r>
          </w:p>
        </w:tc>
        <w:tc>
          <w:tcPr>
            <w:tcW w:w="3208" w:type="dxa"/>
            <w:tcBorders>
              <w:top w:val="nil"/>
              <w:left w:val="nil"/>
              <w:bottom w:val="single" w:sz="4" w:space="0" w:color="auto"/>
              <w:right w:val="single" w:sz="4" w:space="0" w:color="auto"/>
            </w:tcBorders>
            <w:shd w:val="clear" w:color="auto" w:fill="auto"/>
            <w:vAlign w:val="center"/>
            <w:hideMark/>
          </w:tcPr>
          <w:p w14:paraId="2A9C112D"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Элеватор костный 265 мм</w:t>
            </w:r>
          </w:p>
        </w:tc>
        <w:tc>
          <w:tcPr>
            <w:tcW w:w="6953" w:type="dxa"/>
            <w:tcBorders>
              <w:top w:val="nil"/>
              <w:left w:val="nil"/>
              <w:bottom w:val="single" w:sz="4" w:space="0" w:color="auto"/>
              <w:right w:val="single" w:sz="4" w:space="0" w:color="auto"/>
            </w:tcBorders>
            <w:shd w:val="clear" w:color="auto" w:fill="auto"/>
            <w:vAlign w:val="center"/>
            <w:hideMark/>
          </w:tcPr>
          <w:p w14:paraId="404BBDEB"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Элеватор костный, изогнутый, ширина 25 мм, длина 265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34C1C0A8"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0808B02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4</w:t>
            </w:r>
          </w:p>
        </w:tc>
        <w:tc>
          <w:tcPr>
            <w:tcW w:w="1458" w:type="dxa"/>
            <w:tcBorders>
              <w:top w:val="nil"/>
              <w:left w:val="nil"/>
              <w:bottom w:val="single" w:sz="4" w:space="0" w:color="auto"/>
              <w:right w:val="single" w:sz="4" w:space="0" w:color="auto"/>
            </w:tcBorders>
            <w:shd w:val="clear" w:color="auto" w:fill="auto"/>
            <w:noWrap/>
            <w:vAlign w:val="center"/>
            <w:hideMark/>
          </w:tcPr>
          <w:p w14:paraId="505B31D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69 536,00   </w:t>
            </w:r>
          </w:p>
        </w:tc>
        <w:tc>
          <w:tcPr>
            <w:tcW w:w="1560" w:type="dxa"/>
            <w:tcBorders>
              <w:top w:val="nil"/>
              <w:left w:val="nil"/>
              <w:bottom w:val="single" w:sz="4" w:space="0" w:color="auto"/>
              <w:right w:val="single" w:sz="4" w:space="0" w:color="auto"/>
            </w:tcBorders>
            <w:shd w:val="clear" w:color="auto" w:fill="auto"/>
            <w:vAlign w:val="center"/>
            <w:hideMark/>
          </w:tcPr>
          <w:p w14:paraId="5595001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278 144,00   </w:t>
            </w:r>
          </w:p>
        </w:tc>
      </w:tr>
      <w:tr w:rsidR="003C10F3" w:rsidRPr="003C10F3" w14:paraId="7D2F7FA6"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2837AF4"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46</w:t>
            </w:r>
          </w:p>
        </w:tc>
        <w:tc>
          <w:tcPr>
            <w:tcW w:w="3208" w:type="dxa"/>
            <w:tcBorders>
              <w:top w:val="nil"/>
              <w:left w:val="nil"/>
              <w:bottom w:val="single" w:sz="4" w:space="0" w:color="auto"/>
              <w:right w:val="single" w:sz="4" w:space="0" w:color="auto"/>
            </w:tcBorders>
            <w:shd w:val="clear" w:color="auto" w:fill="auto"/>
            <w:vAlign w:val="center"/>
            <w:hideMark/>
          </w:tcPr>
          <w:p w14:paraId="5910A4CD"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Подъемник костный 35х18 мм 290 мм</w:t>
            </w:r>
          </w:p>
        </w:tc>
        <w:tc>
          <w:tcPr>
            <w:tcW w:w="6953" w:type="dxa"/>
            <w:tcBorders>
              <w:top w:val="nil"/>
              <w:left w:val="nil"/>
              <w:bottom w:val="single" w:sz="4" w:space="0" w:color="auto"/>
              <w:right w:val="single" w:sz="4" w:space="0" w:color="auto"/>
            </w:tcBorders>
            <w:shd w:val="clear" w:color="auto" w:fill="auto"/>
            <w:vAlign w:val="center"/>
            <w:hideMark/>
          </w:tcPr>
          <w:p w14:paraId="6E8F3538"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Подъёмник костный, изогнутый, с насечкой на внутренней стороне рабочей части, ширина рабочей части 35 мм, с V-образным рабочим концом шириной 18 мм, общая длина 290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06F9A301"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31EF0201"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w:t>
            </w:r>
          </w:p>
        </w:tc>
        <w:tc>
          <w:tcPr>
            <w:tcW w:w="1458" w:type="dxa"/>
            <w:tcBorders>
              <w:top w:val="nil"/>
              <w:left w:val="nil"/>
              <w:bottom w:val="single" w:sz="4" w:space="0" w:color="auto"/>
              <w:right w:val="single" w:sz="4" w:space="0" w:color="auto"/>
            </w:tcBorders>
            <w:shd w:val="clear" w:color="auto" w:fill="auto"/>
            <w:noWrap/>
            <w:vAlign w:val="center"/>
            <w:hideMark/>
          </w:tcPr>
          <w:p w14:paraId="392CB362"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111 352,00   </w:t>
            </w:r>
          </w:p>
        </w:tc>
        <w:tc>
          <w:tcPr>
            <w:tcW w:w="1560" w:type="dxa"/>
            <w:tcBorders>
              <w:top w:val="nil"/>
              <w:left w:val="nil"/>
              <w:bottom w:val="single" w:sz="4" w:space="0" w:color="auto"/>
              <w:right w:val="single" w:sz="4" w:space="0" w:color="auto"/>
            </w:tcBorders>
            <w:shd w:val="clear" w:color="auto" w:fill="auto"/>
            <w:vAlign w:val="center"/>
            <w:hideMark/>
          </w:tcPr>
          <w:p w14:paraId="02EA9A56"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222 704,00   </w:t>
            </w:r>
          </w:p>
        </w:tc>
      </w:tr>
      <w:tr w:rsidR="003C10F3" w:rsidRPr="003C10F3" w14:paraId="2A3CD22D"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240FC2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47</w:t>
            </w:r>
          </w:p>
        </w:tc>
        <w:tc>
          <w:tcPr>
            <w:tcW w:w="3208" w:type="dxa"/>
            <w:tcBorders>
              <w:top w:val="nil"/>
              <w:left w:val="nil"/>
              <w:bottom w:val="single" w:sz="4" w:space="0" w:color="auto"/>
              <w:right w:val="single" w:sz="4" w:space="0" w:color="auto"/>
            </w:tcBorders>
            <w:shd w:val="clear" w:color="auto" w:fill="auto"/>
            <w:vAlign w:val="center"/>
            <w:hideMark/>
          </w:tcPr>
          <w:p w14:paraId="3216C794"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Распатор острый/тупой 185 мм</w:t>
            </w:r>
          </w:p>
        </w:tc>
        <w:tc>
          <w:tcPr>
            <w:tcW w:w="6953" w:type="dxa"/>
            <w:tcBorders>
              <w:top w:val="nil"/>
              <w:left w:val="nil"/>
              <w:bottom w:val="single" w:sz="4" w:space="0" w:color="auto"/>
              <w:right w:val="single" w:sz="4" w:space="0" w:color="auto"/>
            </w:tcBorders>
            <w:shd w:val="clear" w:color="auto" w:fill="auto"/>
            <w:vAlign w:val="center"/>
            <w:hideMark/>
          </w:tcPr>
          <w:p w14:paraId="2EF336F5"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Распатор двусторонний, острый/тупой, длина 185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439025B4"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0C0335E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w:t>
            </w:r>
          </w:p>
        </w:tc>
        <w:tc>
          <w:tcPr>
            <w:tcW w:w="1458" w:type="dxa"/>
            <w:tcBorders>
              <w:top w:val="nil"/>
              <w:left w:val="nil"/>
              <w:bottom w:val="single" w:sz="4" w:space="0" w:color="auto"/>
              <w:right w:val="single" w:sz="4" w:space="0" w:color="auto"/>
            </w:tcBorders>
            <w:shd w:val="clear" w:color="auto" w:fill="auto"/>
            <w:noWrap/>
            <w:vAlign w:val="center"/>
            <w:hideMark/>
          </w:tcPr>
          <w:p w14:paraId="723855C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41 030,00   </w:t>
            </w:r>
          </w:p>
        </w:tc>
        <w:tc>
          <w:tcPr>
            <w:tcW w:w="1560" w:type="dxa"/>
            <w:tcBorders>
              <w:top w:val="nil"/>
              <w:left w:val="nil"/>
              <w:bottom w:val="single" w:sz="4" w:space="0" w:color="auto"/>
              <w:right w:val="single" w:sz="4" w:space="0" w:color="auto"/>
            </w:tcBorders>
            <w:shd w:val="clear" w:color="auto" w:fill="auto"/>
            <w:vAlign w:val="center"/>
            <w:hideMark/>
          </w:tcPr>
          <w:p w14:paraId="7640AD14"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41 030,00   </w:t>
            </w:r>
          </w:p>
        </w:tc>
      </w:tr>
      <w:tr w:rsidR="003C10F3" w:rsidRPr="003C10F3" w14:paraId="6A535D80"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A57D033"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48</w:t>
            </w:r>
          </w:p>
        </w:tc>
        <w:tc>
          <w:tcPr>
            <w:tcW w:w="3208" w:type="dxa"/>
            <w:tcBorders>
              <w:top w:val="nil"/>
              <w:left w:val="nil"/>
              <w:bottom w:val="single" w:sz="4" w:space="0" w:color="auto"/>
              <w:right w:val="single" w:sz="4" w:space="0" w:color="auto"/>
            </w:tcBorders>
            <w:shd w:val="clear" w:color="auto" w:fill="auto"/>
            <w:vAlign w:val="center"/>
            <w:hideMark/>
          </w:tcPr>
          <w:p w14:paraId="15DB3C27"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Элеватор</w:t>
            </w:r>
          </w:p>
        </w:tc>
        <w:tc>
          <w:tcPr>
            <w:tcW w:w="6953" w:type="dxa"/>
            <w:tcBorders>
              <w:top w:val="nil"/>
              <w:left w:val="nil"/>
              <w:bottom w:val="single" w:sz="4" w:space="0" w:color="auto"/>
              <w:right w:val="single" w:sz="4" w:space="0" w:color="auto"/>
            </w:tcBorders>
            <w:shd w:val="clear" w:color="auto" w:fill="auto"/>
            <w:vAlign w:val="center"/>
            <w:hideMark/>
          </w:tcPr>
          <w:p w14:paraId="169F4EF4"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Элеватор изогнутый, двусторонний, острый/тупой, длина 215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78A4B59D"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61D8331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w:t>
            </w:r>
          </w:p>
        </w:tc>
        <w:tc>
          <w:tcPr>
            <w:tcW w:w="1458" w:type="dxa"/>
            <w:tcBorders>
              <w:top w:val="nil"/>
              <w:left w:val="nil"/>
              <w:bottom w:val="single" w:sz="4" w:space="0" w:color="auto"/>
              <w:right w:val="single" w:sz="4" w:space="0" w:color="auto"/>
            </w:tcBorders>
            <w:shd w:val="clear" w:color="auto" w:fill="auto"/>
            <w:noWrap/>
            <w:vAlign w:val="center"/>
            <w:hideMark/>
          </w:tcPr>
          <w:p w14:paraId="3E2D8261"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57 884,00   </w:t>
            </w:r>
          </w:p>
        </w:tc>
        <w:tc>
          <w:tcPr>
            <w:tcW w:w="1560" w:type="dxa"/>
            <w:tcBorders>
              <w:top w:val="nil"/>
              <w:left w:val="nil"/>
              <w:bottom w:val="single" w:sz="4" w:space="0" w:color="auto"/>
              <w:right w:val="single" w:sz="4" w:space="0" w:color="auto"/>
            </w:tcBorders>
            <w:shd w:val="clear" w:color="auto" w:fill="auto"/>
            <w:vAlign w:val="center"/>
            <w:hideMark/>
          </w:tcPr>
          <w:p w14:paraId="72EF8878"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57 884,00   </w:t>
            </w:r>
          </w:p>
        </w:tc>
      </w:tr>
      <w:tr w:rsidR="003C10F3" w:rsidRPr="003C10F3" w14:paraId="5B36AD5E"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B36E5B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49</w:t>
            </w:r>
          </w:p>
        </w:tc>
        <w:tc>
          <w:tcPr>
            <w:tcW w:w="3208" w:type="dxa"/>
            <w:tcBorders>
              <w:top w:val="nil"/>
              <w:left w:val="nil"/>
              <w:bottom w:val="single" w:sz="4" w:space="0" w:color="auto"/>
              <w:right w:val="single" w:sz="4" w:space="0" w:color="auto"/>
            </w:tcBorders>
            <w:shd w:val="clear" w:color="auto" w:fill="auto"/>
            <w:vAlign w:val="center"/>
            <w:hideMark/>
          </w:tcPr>
          <w:p w14:paraId="2417A51A"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Рашпиль костный, двусторонний 220 мм 20 мм</w:t>
            </w:r>
          </w:p>
        </w:tc>
        <w:tc>
          <w:tcPr>
            <w:tcW w:w="6953" w:type="dxa"/>
            <w:tcBorders>
              <w:top w:val="nil"/>
              <w:left w:val="nil"/>
              <w:bottom w:val="single" w:sz="4" w:space="0" w:color="auto"/>
              <w:right w:val="single" w:sz="4" w:space="0" w:color="auto"/>
            </w:tcBorders>
            <w:shd w:val="clear" w:color="auto" w:fill="auto"/>
            <w:vAlign w:val="center"/>
            <w:hideMark/>
          </w:tcPr>
          <w:p w14:paraId="3A25A772"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Рашпиль костный, двусторонний, длина 220 мм, ширина 20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51958173"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6F940C1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w:t>
            </w:r>
          </w:p>
        </w:tc>
        <w:tc>
          <w:tcPr>
            <w:tcW w:w="1458" w:type="dxa"/>
            <w:tcBorders>
              <w:top w:val="nil"/>
              <w:left w:val="nil"/>
              <w:bottom w:val="single" w:sz="4" w:space="0" w:color="auto"/>
              <w:right w:val="single" w:sz="4" w:space="0" w:color="auto"/>
            </w:tcBorders>
            <w:shd w:val="clear" w:color="auto" w:fill="auto"/>
            <w:noWrap/>
            <w:vAlign w:val="center"/>
            <w:hideMark/>
          </w:tcPr>
          <w:p w14:paraId="1DA0BD1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89 845,00   </w:t>
            </w:r>
          </w:p>
        </w:tc>
        <w:tc>
          <w:tcPr>
            <w:tcW w:w="1560" w:type="dxa"/>
            <w:tcBorders>
              <w:top w:val="nil"/>
              <w:left w:val="nil"/>
              <w:bottom w:val="single" w:sz="4" w:space="0" w:color="auto"/>
              <w:right w:val="single" w:sz="4" w:space="0" w:color="auto"/>
            </w:tcBorders>
            <w:shd w:val="clear" w:color="auto" w:fill="auto"/>
            <w:vAlign w:val="center"/>
            <w:hideMark/>
          </w:tcPr>
          <w:p w14:paraId="3A8353E8"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179 690,00   </w:t>
            </w:r>
          </w:p>
        </w:tc>
      </w:tr>
      <w:tr w:rsidR="003C10F3" w:rsidRPr="003C10F3" w14:paraId="14118543"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BA5D0E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50</w:t>
            </w:r>
          </w:p>
        </w:tc>
        <w:tc>
          <w:tcPr>
            <w:tcW w:w="3208" w:type="dxa"/>
            <w:tcBorders>
              <w:top w:val="nil"/>
              <w:left w:val="nil"/>
              <w:bottom w:val="single" w:sz="4" w:space="0" w:color="auto"/>
              <w:right w:val="single" w:sz="4" w:space="0" w:color="auto"/>
            </w:tcBorders>
            <w:shd w:val="clear" w:color="auto" w:fill="auto"/>
            <w:vAlign w:val="center"/>
            <w:hideMark/>
          </w:tcPr>
          <w:p w14:paraId="034D15E1"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Долото угловое 4 мм 140 мм</w:t>
            </w:r>
          </w:p>
        </w:tc>
        <w:tc>
          <w:tcPr>
            <w:tcW w:w="6953" w:type="dxa"/>
            <w:tcBorders>
              <w:top w:val="nil"/>
              <w:left w:val="nil"/>
              <w:bottom w:val="single" w:sz="4" w:space="0" w:color="auto"/>
              <w:right w:val="single" w:sz="4" w:space="0" w:color="auto"/>
            </w:tcBorders>
            <w:shd w:val="clear" w:color="auto" w:fill="auto"/>
            <w:vAlign w:val="center"/>
            <w:hideMark/>
          </w:tcPr>
          <w:p w14:paraId="3F4CFCEE"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Долото угловое, ширина рабочей части 4 мм, с плоской рукояткой. Общая длина 140 мм. Нестерильное, многоразовое.</w:t>
            </w:r>
          </w:p>
        </w:tc>
        <w:tc>
          <w:tcPr>
            <w:tcW w:w="1020" w:type="dxa"/>
            <w:tcBorders>
              <w:top w:val="nil"/>
              <w:left w:val="nil"/>
              <w:bottom w:val="single" w:sz="4" w:space="0" w:color="auto"/>
              <w:right w:val="single" w:sz="4" w:space="0" w:color="auto"/>
            </w:tcBorders>
            <w:shd w:val="clear" w:color="auto" w:fill="auto"/>
            <w:vAlign w:val="center"/>
            <w:hideMark/>
          </w:tcPr>
          <w:p w14:paraId="0790060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3B44745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w:t>
            </w:r>
          </w:p>
        </w:tc>
        <w:tc>
          <w:tcPr>
            <w:tcW w:w="1458" w:type="dxa"/>
            <w:tcBorders>
              <w:top w:val="nil"/>
              <w:left w:val="nil"/>
              <w:bottom w:val="single" w:sz="4" w:space="0" w:color="auto"/>
              <w:right w:val="single" w:sz="4" w:space="0" w:color="auto"/>
            </w:tcBorders>
            <w:shd w:val="clear" w:color="auto" w:fill="auto"/>
            <w:noWrap/>
            <w:vAlign w:val="center"/>
            <w:hideMark/>
          </w:tcPr>
          <w:p w14:paraId="4C30FF9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33 720,00   </w:t>
            </w:r>
          </w:p>
        </w:tc>
        <w:tc>
          <w:tcPr>
            <w:tcW w:w="1560" w:type="dxa"/>
            <w:tcBorders>
              <w:top w:val="nil"/>
              <w:left w:val="nil"/>
              <w:bottom w:val="single" w:sz="4" w:space="0" w:color="auto"/>
              <w:right w:val="single" w:sz="4" w:space="0" w:color="auto"/>
            </w:tcBorders>
            <w:shd w:val="clear" w:color="auto" w:fill="auto"/>
            <w:vAlign w:val="center"/>
            <w:hideMark/>
          </w:tcPr>
          <w:p w14:paraId="0ECAC5C3"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33 720,00   </w:t>
            </w:r>
          </w:p>
        </w:tc>
      </w:tr>
      <w:tr w:rsidR="003C10F3" w:rsidRPr="003C10F3" w14:paraId="0DCD55EC"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F321063"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51</w:t>
            </w:r>
          </w:p>
        </w:tc>
        <w:tc>
          <w:tcPr>
            <w:tcW w:w="3208" w:type="dxa"/>
            <w:tcBorders>
              <w:top w:val="nil"/>
              <w:left w:val="nil"/>
              <w:bottom w:val="single" w:sz="4" w:space="0" w:color="auto"/>
              <w:right w:val="single" w:sz="4" w:space="0" w:color="auto"/>
            </w:tcBorders>
            <w:shd w:val="clear" w:color="auto" w:fill="auto"/>
            <w:vAlign w:val="center"/>
            <w:hideMark/>
          </w:tcPr>
          <w:p w14:paraId="3EAB96E2"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Долото угловое 6 мм 140 мм</w:t>
            </w:r>
          </w:p>
        </w:tc>
        <w:tc>
          <w:tcPr>
            <w:tcW w:w="6953" w:type="dxa"/>
            <w:tcBorders>
              <w:top w:val="nil"/>
              <w:left w:val="nil"/>
              <w:bottom w:val="single" w:sz="4" w:space="0" w:color="auto"/>
              <w:right w:val="single" w:sz="4" w:space="0" w:color="auto"/>
            </w:tcBorders>
            <w:shd w:val="clear" w:color="auto" w:fill="auto"/>
            <w:vAlign w:val="center"/>
            <w:hideMark/>
          </w:tcPr>
          <w:p w14:paraId="57C82BC0"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Долото угловое, ширина рабочей части 6 мм, общая длина 140 мм, с плоской рукояткой. Нестерильное, многоразовое.</w:t>
            </w:r>
          </w:p>
        </w:tc>
        <w:tc>
          <w:tcPr>
            <w:tcW w:w="1020" w:type="dxa"/>
            <w:tcBorders>
              <w:top w:val="nil"/>
              <w:left w:val="nil"/>
              <w:bottom w:val="single" w:sz="4" w:space="0" w:color="auto"/>
              <w:right w:val="single" w:sz="4" w:space="0" w:color="auto"/>
            </w:tcBorders>
            <w:shd w:val="clear" w:color="auto" w:fill="auto"/>
            <w:vAlign w:val="center"/>
            <w:hideMark/>
          </w:tcPr>
          <w:p w14:paraId="354341D0"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704092F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w:t>
            </w:r>
          </w:p>
        </w:tc>
        <w:tc>
          <w:tcPr>
            <w:tcW w:w="1458" w:type="dxa"/>
            <w:tcBorders>
              <w:top w:val="nil"/>
              <w:left w:val="nil"/>
              <w:bottom w:val="single" w:sz="4" w:space="0" w:color="auto"/>
              <w:right w:val="single" w:sz="4" w:space="0" w:color="auto"/>
            </w:tcBorders>
            <w:shd w:val="clear" w:color="auto" w:fill="auto"/>
            <w:noWrap/>
            <w:vAlign w:val="center"/>
            <w:hideMark/>
          </w:tcPr>
          <w:p w14:paraId="7852F5B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33 720,00   </w:t>
            </w:r>
          </w:p>
        </w:tc>
        <w:tc>
          <w:tcPr>
            <w:tcW w:w="1560" w:type="dxa"/>
            <w:tcBorders>
              <w:top w:val="nil"/>
              <w:left w:val="nil"/>
              <w:bottom w:val="single" w:sz="4" w:space="0" w:color="auto"/>
              <w:right w:val="single" w:sz="4" w:space="0" w:color="auto"/>
            </w:tcBorders>
            <w:shd w:val="clear" w:color="auto" w:fill="auto"/>
            <w:vAlign w:val="center"/>
            <w:hideMark/>
          </w:tcPr>
          <w:p w14:paraId="21A9E545"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33 720,00   </w:t>
            </w:r>
          </w:p>
        </w:tc>
      </w:tr>
      <w:tr w:rsidR="003C10F3" w:rsidRPr="003C10F3" w14:paraId="4E6977AD"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965E7A6"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52</w:t>
            </w:r>
          </w:p>
        </w:tc>
        <w:tc>
          <w:tcPr>
            <w:tcW w:w="3208" w:type="dxa"/>
            <w:tcBorders>
              <w:top w:val="nil"/>
              <w:left w:val="nil"/>
              <w:bottom w:val="single" w:sz="4" w:space="0" w:color="auto"/>
              <w:right w:val="single" w:sz="4" w:space="0" w:color="auto"/>
            </w:tcBorders>
            <w:shd w:val="clear" w:color="auto" w:fill="auto"/>
            <w:vAlign w:val="center"/>
            <w:hideMark/>
          </w:tcPr>
          <w:p w14:paraId="75748585"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Долото угловое 8 мм 140 мм</w:t>
            </w:r>
          </w:p>
        </w:tc>
        <w:tc>
          <w:tcPr>
            <w:tcW w:w="6953" w:type="dxa"/>
            <w:tcBorders>
              <w:top w:val="nil"/>
              <w:left w:val="nil"/>
              <w:bottom w:val="single" w:sz="4" w:space="0" w:color="auto"/>
              <w:right w:val="single" w:sz="4" w:space="0" w:color="auto"/>
            </w:tcBorders>
            <w:shd w:val="clear" w:color="auto" w:fill="auto"/>
            <w:vAlign w:val="center"/>
            <w:hideMark/>
          </w:tcPr>
          <w:p w14:paraId="123344B1"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Долото угловое, ширина рабочей части 8 мм, общая длина 140 мм, с плоской </w:t>
            </w:r>
            <w:r w:rsidRPr="003C10F3">
              <w:rPr>
                <w:rFonts w:ascii="Times New Roman" w:eastAsia="Times New Roman" w:hAnsi="Times New Roman"/>
                <w:color w:val="000000"/>
                <w:sz w:val="18"/>
                <w:szCs w:val="18"/>
                <w:lang w:eastAsia="ru-RU"/>
              </w:rPr>
              <w:lastRenderedPageBreak/>
              <w:t>рукояткой. Нестерильное, многоразовое.</w:t>
            </w:r>
          </w:p>
        </w:tc>
        <w:tc>
          <w:tcPr>
            <w:tcW w:w="1020" w:type="dxa"/>
            <w:tcBorders>
              <w:top w:val="nil"/>
              <w:left w:val="nil"/>
              <w:bottom w:val="single" w:sz="4" w:space="0" w:color="auto"/>
              <w:right w:val="single" w:sz="4" w:space="0" w:color="auto"/>
            </w:tcBorders>
            <w:shd w:val="clear" w:color="auto" w:fill="auto"/>
            <w:vAlign w:val="center"/>
            <w:hideMark/>
          </w:tcPr>
          <w:p w14:paraId="53DEFA10"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lastRenderedPageBreak/>
              <w:t>шт</w:t>
            </w:r>
          </w:p>
        </w:tc>
        <w:tc>
          <w:tcPr>
            <w:tcW w:w="640" w:type="dxa"/>
            <w:tcBorders>
              <w:top w:val="nil"/>
              <w:left w:val="nil"/>
              <w:bottom w:val="single" w:sz="4" w:space="0" w:color="auto"/>
              <w:right w:val="single" w:sz="4" w:space="0" w:color="auto"/>
            </w:tcBorders>
            <w:shd w:val="clear" w:color="auto" w:fill="auto"/>
            <w:noWrap/>
            <w:vAlign w:val="center"/>
            <w:hideMark/>
          </w:tcPr>
          <w:p w14:paraId="2C2C27C2"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w:t>
            </w:r>
          </w:p>
        </w:tc>
        <w:tc>
          <w:tcPr>
            <w:tcW w:w="1458" w:type="dxa"/>
            <w:tcBorders>
              <w:top w:val="nil"/>
              <w:left w:val="nil"/>
              <w:bottom w:val="single" w:sz="4" w:space="0" w:color="auto"/>
              <w:right w:val="single" w:sz="4" w:space="0" w:color="auto"/>
            </w:tcBorders>
            <w:shd w:val="clear" w:color="auto" w:fill="auto"/>
            <w:noWrap/>
            <w:vAlign w:val="center"/>
            <w:hideMark/>
          </w:tcPr>
          <w:p w14:paraId="34FDFF31"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33 720,00   </w:t>
            </w:r>
          </w:p>
        </w:tc>
        <w:tc>
          <w:tcPr>
            <w:tcW w:w="1560" w:type="dxa"/>
            <w:tcBorders>
              <w:top w:val="nil"/>
              <w:left w:val="nil"/>
              <w:bottom w:val="single" w:sz="4" w:space="0" w:color="auto"/>
              <w:right w:val="single" w:sz="4" w:space="0" w:color="auto"/>
            </w:tcBorders>
            <w:shd w:val="clear" w:color="auto" w:fill="auto"/>
            <w:vAlign w:val="center"/>
            <w:hideMark/>
          </w:tcPr>
          <w:p w14:paraId="0F33B9B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33 720,00   </w:t>
            </w:r>
          </w:p>
        </w:tc>
      </w:tr>
      <w:tr w:rsidR="003C10F3" w:rsidRPr="003C10F3" w14:paraId="397ECA15"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F2116E4"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lastRenderedPageBreak/>
              <w:t>53</w:t>
            </w:r>
          </w:p>
        </w:tc>
        <w:tc>
          <w:tcPr>
            <w:tcW w:w="3208" w:type="dxa"/>
            <w:tcBorders>
              <w:top w:val="nil"/>
              <w:left w:val="nil"/>
              <w:bottom w:val="single" w:sz="4" w:space="0" w:color="auto"/>
              <w:right w:val="single" w:sz="4" w:space="0" w:color="auto"/>
            </w:tcBorders>
            <w:shd w:val="clear" w:color="auto" w:fill="auto"/>
            <w:vAlign w:val="center"/>
            <w:hideMark/>
          </w:tcPr>
          <w:p w14:paraId="73780A02"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Долото угловое 10 мм 140 мм</w:t>
            </w:r>
          </w:p>
        </w:tc>
        <w:tc>
          <w:tcPr>
            <w:tcW w:w="6953" w:type="dxa"/>
            <w:tcBorders>
              <w:top w:val="nil"/>
              <w:left w:val="nil"/>
              <w:bottom w:val="single" w:sz="4" w:space="0" w:color="auto"/>
              <w:right w:val="single" w:sz="4" w:space="0" w:color="auto"/>
            </w:tcBorders>
            <w:shd w:val="clear" w:color="auto" w:fill="auto"/>
            <w:vAlign w:val="center"/>
            <w:hideMark/>
          </w:tcPr>
          <w:p w14:paraId="5F24DF1E"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Долото угловое, ширина рабочей части 10 мм, общая длина 140 мм, с плоской рукояткой. Нестерильное, многоразовое.</w:t>
            </w:r>
          </w:p>
        </w:tc>
        <w:tc>
          <w:tcPr>
            <w:tcW w:w="1020" w:type="dxa"/>
            <w:tcBorders>
              <w:top w:val="nil"/>
              <w:left w:val="nil"/>
              <w:bottom w:val="single" w:sz="4" w:space="0" w:color="auto"/>
              <w:right w:val="single" w:sz="4" w:space="0" w:color="auto"/>
            </w:tcBorders>
            <w:shd w:val="clear" w:color="auto" w:fill="auto"/>
            <w:vAlign w:val="center"/>
            <w:hideMark/>
          </w:tcPr>
          <w:p w14:paraId="24906D6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53C294CF"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w:t>
            </w:r>
          </w:p>
        </w:tc>
        <w:tc>
          <w:tcPr>
            <w:tcW w:w="1458" w:type="dxa"/>
            <w:tcBorders>
              <w:top w:val="nil"/>
              <w:left w:val="nil"/>
              <w:bottom w:val="single" w:sz="4" w:space="0" w:color="auto"/>
              <w:right w:val="single" w:sz="4" w:space="0" w:color="auto"/>
            </w:tcBorders>
            <w:shd w:val="clear" w:color="auto" w:fill="auto"/>
            <w:noWrap/>
            <w:vAlign w:val="center"/>
            <w:hideMark/>
          </w:tcPr>
          <w:p w14:paraId="6AD3BB76"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33 720,00   </w:t>
            </w:r>
          </w:p>
        </w:tc>
        <w:tc>
          <w:tcPr>
            <w:tcW w:w="1560" w:type="dxa"/>
            <w:tcBorders>
              <w:top w:val="nil"/>
              <w:left w:val="nil"/>
              <w:bottom w:val="single" w:sz="4" w:space="0" w:color="auto"/>
              <w:right w:val="single" w:sz="4" w:space="0" w:color="auto"/>
            </w:tcBorders>
            <w:shd w:val="clear" w:color="auto" w:fill="auto"/>
            <w:vAlign w:val="center"/>
            <w:hideMark/>
          </w:tcPr>
          <w:p w14:paraId="57CB9E25"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33 720,00   </w:t>
            </w:r>
          </w:p>
        </w:tc>
      </w:tr>
      <w:tr w:rsidR="003C10F3" w:rsidRPr="003C10F3" w14:paraId="4D13D3B9"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01B5CE6"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54</w:t>
            </w:r>
          </w:p>
        </w:tc>
        <w:tc>
          <w:tcPr>
            <w:tcW w:w="3208" w:type="dxa"/>
            <w:tcBorders>
              <w:top w:val="nil"/>
              <w:left w:val="nil"/>
              <w:bottom w:val="single" w:sz="4" w:space="0" w:color="auto"/>
              <w:right w:val="single" w:sz="4" w:space="0" w:color="auto"/>
            </w:tcBorders>
            <w:shd w:val="clear" w:color="auto" w:fill="auto"/>
            <w:vAlign w:val="center"/>
            <w:hideMark/>
          </w:tcPr>
          <w:p w14:paraId="44C7B228"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Долото угловое 12 мм 140 мм</w:t>
            </w:r>
          </w:p>
        </w:tc>
        <w:tc>
          <w:tcPr>
            <w:tcW w:w="6953" w:type="dxa"/>
            <w:tcBorders>
              <w:top w:val="nil"/>
              <w:left w:val="nil"/>
              <w:bottom w:val="single" w:sz="4" w:space="0" w:color="auto"/>
              <w:right w:val="single" w:sz="4" w:space="0" w:color="auto"/>
            </w:tcBorders>
            <w:shd w:val="clear" w:color="auto" w:fill="auto"/>
            <w:vAlign w:val="center"/>
            <w:hideMark/>
          </w:tcPr>
          <w:p w14:paraId="3C0A70C3"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Долото угловое, ширина рабочей части 12 мм, общая длина 140 мм, с плоской рукояткой. Нестерильное, многоразовое.</w:t>
            </w:r>
          </w:p>
        </w:tc>
        <w:tc>
          <w:tcPr>
            <w:tcW w:w="1020" w:type="dxa"/>
            <w:tcBorders>
              <w:top w:val="nil"/>
              <w:left w:val="nil"/>
              <w:bottom w:val="single" w:sz="4" w:space="0" w:color="auto"/>
              <w:right w:val="single" w:sz="4" w:space="0" w:color="auto"/>
            </w:tcBorders>
            <w:shd w:val="clear" w:color="auto" w:fill="auto"/>
            <w:vAlign w:val="center"/>
            <w:hideMark/>
          </w:tcPr>
          <w:p w14:paraId="7794C692"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2192D82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w:t>
            </w:r>
          </w:p>
        </w:tc>
        <w:tc>
          <w:tcPr>
            <w:tcW w:w="1458" w:type="dxa"/>
            <w:tcBorders>
              <w:top w:val="nil"/>
              <w:left w:val="nil"/>
              <w:bottom w:val="single" w:sz="4" w:space="0" w:color="auto"/>
              <w:right w:val="single" w:sz="4" w:space="0" w:color="auto"/>
            </w:tcBorders>
            <w:shd w:val="clear" w:color="auto" w:fill="auto"/>
            <w:noWrap/>
            <w:vAlign w:val="center"/>
            <w:hideMark/>
          </w:tcPr>
          <w:p w14:paraId="197B5FF5"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33 720,00   </w:t>
            </w:r>
          </w:p>
        </w:tc>
        <w:tc>
          <w:tcPr>
            <w:tcW w:w="1560" w:type="dxa"/>
            <w:tcBorders>
              <w:top w:val="nil"/>
              <w:left w:val="nil"/>
              <w:bottom w:val="single" w:sz="4" w:space="0" w:color="auto"/>
              <w:right w:val="single" w:sz="4" w:space="0" w:color="auto"/>
            </w:tcBorders>
            <w:shd w:val="clear" w:color="auto" w:fill="auto"/>
            <w:vAlign w:val="center"/>
            <w:hideMark/>
          </w:tcPr>
          <w:p w14:paraId="2D1D034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33 720,00   </w:t>
            </w:r>
          </w:p>
        </w:tc>
      </w:tr>
      <w:tr w:rsidR="003C10F3" w:rsidRPr="003C10F3" w14:paraId="58A1C014"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CAE2FA2"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55</w:t>
            </w:r>
          </w:p>
        </w:tc>
        <w:tc>
          <w:tcPr>
            <w:tcW w:w="3208" w:type="dxa"/>
            <w:tcBorders>
              <w:top w:val="nil"/>
              <w:left w:val="nil"/>
              <w:bottom w:val="single" w:sz="4" w:space="0" w:color="auto"/>
              <w:right w:val="single" w:sz="4" w:space="0" w:color="auto"/>
            </w:tcBorders>
            <w:shd w:val="clear" w:color="auto" w:fill="auto"/>
            <w:vAlign w:val="center"/>
            <w:hideMark/>
          </w:tcPr>
          <w:p w14:paraId="11662203"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Остеотом 15 мм 245 мм</w:t>
            </w:r>
          </w:p>
        </w:tc>
        <w:tc>
          <w:tcPr>
            <w:tcW w:w="6953" w:type="dxa"/>
            <w:tcBorders>
              <w:top w:val="nil"/>
              <w:left w:val="nil"/>
              <w:bottom w:val="single" w:sz="4" w:space="0" w:color="auto"/>
              <w:right w:val="single" w:sz="4" w:space="0" w:color="auto"/>
            </w:tcBorders>
            <w:shd w:val="clear" w:color="auto" w:fill="auto"/>
            <w:vAlign w:val="center"/>
            <w:hideMark/>
          </w:tcPr>
          <w:p w14:paraId="16337D7F"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Остеотом прямой, ширина рабочей части 15 мм, общая длина 245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506231A6"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62179634"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w:t>
            </w:r>
          </w:p>
        </w:tc>
        <w:tc>
          <w:tcPr>
            <w:tcW w:w="1458" w:type="dxa"/>
            <w:tcBorders>
              <w:top w:val="nil"/>
              <w:left w:val="nil"/>
              <w:bottom w:val="single" w:sz="4" w:space="0" w:color="auto"/>
              <w:right w:val="single" w:sz="4" w:space="0" w:color="auto"/>
            </w:tcBorders>
            <w:shd w:val="clear" w:color="auto" w:fill="auto"/>
            <w:noWrap/>
            <w:vAlign w:val="center"/>
            <w:hideMark/>
          </w:tcPr>
          <w:p w14:paraId="3DEA2E1F"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65 494,00   </w:t>
            </w:r>
          </w:p>
        </w:tc>
        <w:tc>
          <w:tcPr>
            <w:tcW w:w="1560" w:type="dxa"/>
            <w:tcBorders>
              <w:top w:val="nil"/>
              <w:left w:val="nil"/>
              <w:bottom w:val="single" w:sz="4" w:space="0" w:color="auto"/>
              <w:right w:val="single" w:sz="4" w:space="0" w:color="auto"/>
            </w:tcBorders>
            <w:shd w:val="clear" w:color="auto" w:fill="auto"/>
            <w:vAlign w:val="center"/>
            <w:hideMark/>
          </w:tcPr>
          <w:p w14:paraId="5BF81DF2"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65 494,00   </w:t>
            </w:r>
          </w:p>
        </w:tc>
      </w:tr>
      <w:tr w:rsidR="003C10F3" w:rsidRPr="003C10F3" w14:paraId="1327E379"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052A013"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56</w:t>
            </w:r>
          </w:p>
        </w:tc>
        <w:tc>
          <w:tcPr>
            <w:tcW w:w="3208" w:type="dxa"/>
            <w:tcBorders>
              <w:top w:val="nil"/>
              <w:left w:val="nil"/>
              <w:bottom w:val="single" w:sz="4" w:space="0" w:color="auto"/>
              <w:right w:val="single" w:sz="4" w:space="0" w:color="auto"/>
            </w:tcBorders>
            <w:shd w:val="clear" w:color="auto" w:fill="auto"/>
            <w:vAlign w:val="center"/>
            <w:hideMark/>
          </w:tcPr>
          <w:p w14:paraId="0CD3C675"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Остеотом  20 мм 245 мм</w:t>
            </w:r>
          </w:p>
        </w:tc>
        <w:tc>
          <w:tcPr>
            <w:tcW w:w="6953" w:type="dxa"/>
            <w:tcBorders>
              <w:top w:val="nil"/>
              <w:left w:val="nil"/>
              <w:bottom w:val="single" w:sz="4" w:space="0" w:color="auto"/>
              <w:right w:val="single" w:sz="4" w:space="0" w:color="auto"/>
            </w:tcBorders>
            <w:shd w:val="clear" w:color="auto" w:fill="auto"/>
            <w:vAlign w:val="center"/>
            <w:hideMark/>
          </w:tcPr>
          <w:p w14:paraId="337129E8"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Остеотом прямой, ширина рабочей части 20 мм, общая длина 245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176173FD"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10AB6810"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w:t>
            </w:r>
          </w:p>
        </w:tc>
        <w:tc>
          <w:tcPr>
            <w:tcW w:w="1458" w:type="dxa"/>
            <w:tcBorders>
              <w:top w:val="nil"/>
              <w:left w:val="nil"/>
              <w:bottom w:val="single" w:sz="4" w:space="0" w:color="auto"/>
              <w:right w:val="single" w:sz="4" w:space="0" w:color="auto"/>
            </w:tcBorders>
            <w:shd w:val="clear" w:color="auto" w:fill="auto"/>
            <w:noWrap/>
            <w:vAlign w:val="center"/>
            <w:hideMark/>
          </w:tcPr>
          <w:p w14:paraId="1AC3D54D"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65 494,00   </w:t>
            </w:r>
          </w:p>
        </w:tc>
        <w:tc>
          <w:tcPr>
            <w:tcW w:w="1560" w:type="dxa"/>
            <w:tcBorders>
              <w:top w:val="nil"/>
              <w:left w:val="nil"/>
              <w:bottom w:val="single" w:sz="4" w:space="0" w:color="auto"/>
              <w:right w:val="single" w:sz="4" w:space="0" w:color="auto"/>
            </w:tcBorders>
            <w:shd w:val="clear" w:color="auto" w:fill="auto"/>
            <w:vAlign w:val="center"/>
            <w:hideMark/>
          </w:tcPr>
          <w:p w14:paraId="65DABA3F"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65 494,00   </w:t>
            </w:r>
          </w:p>
        </w:tc>
      </w:tr>
      <w:tr w:rsidR="003C10F3" w:rsidRPr="003C10F3" w14:paraId="3812A91E"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C4E5199"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57</w:t>
            </w:r>
          </w:p>
        </w:tc>
        <w:tc>
          <w:tcPr>
            <w:tcW w:w="3208" w:type="dxa"/>
            <w:tcBorders>
              <w:top w:val="nil"/>
              <w:left w:val="nil"/>
              <w:bottom w:val="single" w:sz="4" w:space="0" w:color="auto"/>
              <w:right w:val="single" w:sz="4" w:space="0" w:color="auto"/>
            </w:tcBorders>
            <w:shd w:val="clear" w:color="auto" w:fill="auto"/>
            <w:vAlign w:val="center"/>
            <w:hideMark/>
          </w:tcPr>
          <w:p w14:paraId="639D6712"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Остеотом  25 мм 245 мм</w:t>
            </w:r>
          </w:p>
        </w:tc>
        <w:tc>
          <w:tcPr>
            <w:tcW w:w="6953" w:type="dxa"/>
            <w:tcBorders>
              <w:top w:val="nil"/>
              <w:left w:val="nil"/>
              <w:bottom w:val="single" w:sz="4" w:space="0" w:color="auto"/>
              <w:right w:val="single" w:sz="4" w:space="0" w:color="auto"/>
            </w:tcBorders>
            <w:shd w:val="clear" w:color="auto" w:fill="auto"/>
            <w:vAlign w:val="center"/>
            <w:hideMark/>
          </w:tcPr>
          <w:p w14:paraId="28880D8F"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Остеотом прямой, ширина рабочей части 25 мм, общая длина 245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067CEFA2"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0201D4AD"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w:t>
            </w:r>
          </w:p>
        </w:tc>
        <w:tc>
          <w:tcPr>
            <w:tcW w:w="1458" w:type="dxa"/>
            <w:tcBorders>
              <w:top w:val="nil"/>
              <w:left w:val="nil"/>
              <w:bottom w:val="single" w:sz="4" w:space="0" w:color="auto"/>
              <w:right w:val="single" w:sz="4" w:space="0" w:color="auto"/>
            </w:tcBorders>
            <w:shd w:val="clear" w:color="auto" w:fill="auto"/>
            <w:noWrap/>
            <w:vAlign w:val="center"/>
            <w:hideMark/>
          </w:tcPr>
          <w:p w14:paraId="1B489484"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65 494,00   </w:t>
            </w:r>
          </w:p>
        </w:tc>
        <w:tc>
          <w:tcPr>
            <w:tcW w:w="1560" w:type="dxa"/>
            <w:tcBorders>
              <w:top w:val="nil"/>
              <w:left w:val="nil"/>
              <w:bottom w:val="single" w:sz="4" w:space="0" w:color="auto"/>
              <w:right w:val="single" w:sz="4" w:space="0" w:color="auto"/>
            </w:tcBorders>
            <w:shd w:val="clear" w:color="auto" w:fill="auto"/>
            <w:vAlign w:val="center"/>
            <w:hideMark/>
          </w:tcPr>
          <w:p w14:paraId="4A76511D"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65 494,00   </w:t>
            </w:r>
          </w:p>
        </w:tc>
      </w:tr>
      <w:tr w:rsidR="003C10F3" w:rsidRPr="003C10F3" w14:paraId="4FC99163"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EEEA6B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58</w:t>
            </w:r>
          </w:p>
        </w:tc>
        <w:tc>
          <w:tcPr>
            <w:tcW w:w="3208" w:type="dxa"/>
            <w:tcBorders>
              <w:top w:val="nil"/>
              <w:left w:val="nil"/>
              <w:bottom w:val="single" w:sz="4" w:space="0" w:color="auto"/>
              <w:right w:val="single" w:sz="4" w:space="0" w:color="auto"/>
            </w:tcBorders>
            <w:shd w:val="clear" w:color="auto" w:fill="auto"/>
            <w:vAlign w:val="center"/>
            <w:hideMark/>
          </w:tcPr>
          <w:p w14:paraId="647F5508"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Остеотом  30 мм 245 мм</w:t>
            </w:r>
          </w:p>
        </w:tc>
        <w:tc>
          <w:tcPr>
            <w:tcW w:w="6953" w:type="dxa"/>
            <w:tcBorders>
              <w:top w:val="nil"/>
              <w:left w:val="nil"/>
              <w:bottom w:val="single" w:sz="4" w:space="0" w:color="auto"/>
              <w:right w:val="single" w:sz="4" w:space="0" w:color="auto"/>
            </w:tcBorders>
            <w:shd w:val="clear" w:color="auto" w:fill="auto"/>
            <w:vAlign w:val="center"/>
            <w:hideMark/>
          </w:tcPr>
          <w:p w14:paraId="03EE12D7"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Остеотом прямой, ширина рабочей части 30 мм, общая длина 245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5F556A0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6AD1FAB7"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w:t>
            </w:r>
          </w:p>
        </w:tc>
        <w:tc>
          <w:tcPr>
            <w:tcW w:w="1458" w:type="dxa"/>
            <w:tcBorders>
              <w:top w:val="nil"/>
              <w:left w:val="nil"/>
              <w:bottom w:val="single" w:sz="4" w:space="0" w:color="auto"/>
              <w:right w:val="single" w:sz="4" w:space="0" w:color="auto"/>
            </w:tcBorders>
            <w:shd w:val="clear" w:color="auto" w:fill="auto"/>
            <w:noWrap/>
            <w:vAlign w:val="center"/>
            <w:hideMark/>
          </w:tcPr>
          <w:p w14:paraId="148C2CB4"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79 017,00   </w:t>
            </w:r>
          </w:p>
        </w:tc>
        <w:tc>
          <w:tcPr>
            <w:tcW w:w="1560" w:type="dxa"/>
            <w:tcBorders>
              <w:top w:val="nil"/>
              <w:left w:val="nil"/>
              <w:bottom w:val="single" w:sz="4" w:space="0" w:color="auto"/>
              <w:right w:val="single" w:sz="4" w:space="0" w:color="auto"/>
            </w:tcBorders>
            <w:shd w:val="clear" w:color="auto" w:fill="auto"/>
            <w:vAlign w:val="center"/>
            <w:hideMark/>
          </w:tcPr>
          <w:p w14:paraId="609BB05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79 017,00   </w:t>
            </w:r>
          </w:p>
        </w:tc>
      </w:tr>
      <w:tr w:rsidR="003C10F3" w:rsidRPr="003C10F3" w14:paraId="112BBEE6"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2DB6640"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59</w:t>
            </w:r>
          </w:p>
        </w:tc>
        <w:tc>
          <w:tcPr>
            <w:tcW w:w="3208" w:type="dxa"/>
            <w:tcBorders>
              <w:top w:val="nil"/>
              <w:left w:val="nil"/>
              <w:bottom w:val="single" w:sz="4" w:space="0" w:color="auto"/>
              <w:right w:val="single" w:sz="4" w:space="0" w:color="auto"/>
            </w:tcBorders>
            <w:shd w:val="clear" w:color="auto" w:fill="auto"/>
            <w:vAlign w:val="center"/>
            <w:hideMark/>
          </w:tcPr>
          <w:p w14:paraId="35EE4C37"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Остеотом изогнутый 18 мм 245 мм</w:t>
            </w:r>
          </w:p>
        </w:tc>
        <w:tc>
          <w:tcPr>
            <w:tcW w:w="6953" w:type="dxa"/>
            <w:tcBorders>
              <w:top w:val="nil"/>
              <w:left w:val="nil"/>
              <w:bottom w:val="single" w:sz="4" w:space="0" w:color="auto"/>
              <w:right w:val="single" w:sz="4" w:space="0" w:color="auto"/>
            </w:tcBorders>
            <w:shd w:val="clear" w:color="auto" w:fill="auto"/>
            <w:vAlign w:val="center"/>
            <w:hideMark/>
          </w:tcPr>
          <w:p w14:paraId="11EE9ED8"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Остеотом изогнутый, ширина рабочей части 18 мм, общая длина 245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0A508C2E"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4F1E6DAB"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w:t>
            </w:r>
          </w:p>
        </w:tc>
        <w:tc>
          <w:tcPr>
            <w:tcW w:w="1458" w:type="dxa"/>
            <w:tcBorders>
              <w:top w:val="nil"/>
              <w:left w:val="nil"/>
              <w:bottom w:val="single" w:sz="4" w:space="0" w:color="auto"/>
              <w:right w:val="single" w:sz="4" w:space="0" w:color="auto"/>
            </w:tcBorders>
            <w:shd w:val="clear" w:color="auto" w:fill="auto"/>
            <w:noWrap/>
            <w:vAlign w:val="center"/>
            <w:hideMark/>
          </w:tcPr>
          <w:p w14:paraId="5D62125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67 926,00   </w:t>
            </w:r>
          </w:p>
        </w:tc>
        <w:tc>
          <w:tcPr>
            <w:tcW w:w="1560" w:type="dxa"/>
            <w:tcBorders>
              <w:top w:val="nil"/>
              <w:left w:val="nil"/>
              <w:bottom w:val="single" w:sz="4" w:space="0" w:color="auto"/>
              <w:right w:val="single" w:sz="4" w:space="0" w:color="auto"/>
            </w:tcBorders>
            <w:shd w:val="clear" w:color="auto" w:fill="auto"/>
            <w:vAlign w:val="center"/>
            <w:hideMark/>
          </w:tcPr>
          <w:p w14:paraId="16673A14"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67 926,00   </w:t>
            </w:r>
          </w:p>
        </w:tc>
      </w:tr>
      <w:tr w:rsidR="003C10F3" w:rsidRPr="003C10F3" w14:paraId="2B109430"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64748C8"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60</w:t>
            </w:r>
          </w:p>
        </w:tc>
        <w:tc>
          <w:tcPr>
            <w:tcW w:w="3208" w:type="dxa"/>
            <w:tcBorders>
              <w:top w:val="nil"/>
              <w:left w:val="nil"/>
              <w:bottom w:val="single" w:sz="4" w:space="0" w:color="auto"/>
              <w:right w:val="single" w:sz="4" w:space="0" w:color="auto"/>
            </w:tcBorders>
            <w:shd w:val="clear" w:color="auto" w:fill="auto"/>
            <w:vAlign w:val="center"/>
            <w:hideMark/>
          </w:tcPr>
          <w:p w14:paraId="07C00896"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Остеотом изогнутый 25 мм 245 мм</w:t>
            </w:r>
          </w:p>
        </w:tc>
        <w:tc>
          <w:tcPr>
            <w:tcW w:w="6953" w:type="dxa"/>
            <w:tcBorders>
              <w:top w:val="nil"/>
              <w:left w:val="nil"/>
              <w:bottom w:val="single" w:sz="4" w:space="0" w:color="auto"/>
              <w:right w:val="single" w:sz="4" w:space="0" w:color="auto"/>
            </w:tcBorders>
            <w:shd w:val="clear" w:color="auto" w:fill="auto"/>
            <w:vAlign w:val="center"/>
            <w:hideMark/>
          </w:tcPr>
          <w:p w14:paraId="6D16137E"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Остеотом изогнутый, ширина рабочей части 25 мм, общая длина 245 мм. Нестерильный, многоразовый.</w:t>
            </w:r>
          </w:p>
        </w:tc>
        <w:tc>
          <w:tcPr>
            <w:tcW w:w="1020" w:type="dxa"/>
            <w:tcBorders>
              <w:top w:val="nil"/>
              <w:left w:val="nil"/>
              <w:bottom w:val="single" w:sz="4" w:space="0" w:color="auto"/>
              <w:right w:val="single" w:sz="4" w:space="0" w:color="auto"/>
            </w:tcBorders>
            <w:shd w:val="clear" w:color="auto" w:fill="auto"/>
            <w:vAlign w:val="center"/>
            <w:hideMark/>
          </w:tcPr>
          <w:p w14:paraId="02F6C10A"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4F583E46"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1</w:t>
            </w:r>
          </w:p>
        </w:tc>
        <w:tc>
          <w:tcPr>
            <w:tcW w:w="1458" w:type="dxa"/>
            <w:tcBorders>
              <w:top w:val="nil"/>
              <w:left w:val="nil"/>
              <w:bottom w:val="single" w:sz="4" w:space="0" w:color="auto"/>
              <w:right w:val="single" w:sz="4" w:space="0" w:color="auto"/>
            </w:tcBorders>
            <w:shd w:val="clear" w:color="auto" w:fill="auto"/>
            <w:noWrap/>
            <w:vAlign w:val="center"/>
            <w:hideMark/>
          </w:tcPr>
          <w:p w14:paraId="0759F2A1"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67 926,00   </w:t>
            </w:r>
          </w:p>
        </w:tc>
        <w:tc>
          <w:tcPr>
            <w:tcW w:w="1560" w:type="dxa"/>
            <w:tcBorders>
              <w:top w:val="nil"/>
              <w:left w:val="nil"/>
              <w:bottom w:val="single" w:sz="4" w:space="0" w:color="auto"/>
              <w:right w:val="single" w:sz="4" w:space="0" w:color="auto"/>
            </w:tcBorders>
            <w:shd w:val="clear" w:color="auto" w:fill="auto"/>
            <w:vAlign w:val="center"/>
            <w:hideMark/>
          </w:tcPr>
          <w:p w14:paraId="20BDC3E3"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67 926,00   </w:t>
            </w:r>
          </w:p>
        </w:tc>
      </w:tr>
      <w:tr w:rsidR="003C10F3" w:rsidRPr="003C10F3" w14:paraId="063FD7D8" w14:textId="77777777" w:rsidTr="003C10F3">
        <w:trPr>
          <w:trHeight w:val="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611BC2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61</w:t>
            </w:r>
          </w:p>
        </w:tc>
        <w:tc>
          <w:tcPr>
            <w:tcW w:w="3208" w:type="dxa"/>
            <w:tcBorders>
              <w:top w:val="nil"/>
              <w:left w:val="nil"/>
              <w:bottom w:val="single" w:sz="4" w:space="0" w:color="auto"/>
              <w:right w:val="single" w:sz="4" w:space="0" w:color="auto"/>
            </w:tcBorders>
            <w:shd w:val="clear" w:color="auto" w:fill="auto"/>
            <w:vAlign w:val="center"/>
            <w:hideMark/>
          </w:tcPr>
          <w:p w14:paraId="616CA971"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Кусачки микро, прямые 1,3 мм 19 мм 140 мм</w:t>
            </w:r>
          </w:p>
        </w:tc>
        <w:tc>
          <w:tcPr>
            <w:tcW w:w="6953" w:type="dxa"/>
            <w:tcBorders>
              <w:top w:val="nil"/>
              <w:left w:val="nil"/>
              <w:bottom w:val="single" w:sz="4" w:space="0" w:color="auto"/>
              <w:right w:val="single" w:sz="4" w:space="0" w:color="auto"/>
            </w:tcBorders>
            <w:shd w:val="clear" w:color="auto" w:fill="auto"/>
            <w:vAlign w:val="center"/>
            <w:hideMark/>
          </w:tcPr>
          <w:p w14:paraId="20AD3C81" w14:textId="77777777" w:rsidR="003C10F3" w:rsidRPr="003C10F3" w:rsidRDefault="003C10F3" w:rsidP="003C10F3">
            <w:pPr>
              <w:spacing w:after="0" w:line="240" w:lineRule="auto"/>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Кусачки микро, прямые, ширина браншей 1,3 мм, длина браншей 19 мм, общая длина 140 мм. Нестерильные, многоразовые.</w:t>
            </w:r>
          </w:p>
        </w:tc>
        <w:tc>
          <w:tcPr>
            <w:tcW w:w="1020" w:type="dxa"/>
            <w:tcBorders>
              <w:top w:val="nil"/>
              <w:left w:val="nil"/>
              <w:bottom w:val="single" w:sz="4" w:space="0" w:color="auto"/>
              <w:right w:val="single" w:sz="4" w:space="0" w:color="auto"/>
            </w:tcBorders>
            <w:shd w:val="clear" w:color="auto" w:fill="auto"/>
            <w:vAlign w:val="center"/>
            <w:hideMark/>
          </w:tcPr>
          <w:p w14:paraId="30F6DC48"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шт</w:t>
            </w:r>
          </w:p>
        </w:tc>
        <w:tc>
          <w:tcPr>
            <w:tcW w:w="640" w:type="dxa"/>
            <w:tcBorders>
              <w:top w:val="nil"/>
              <w:left w:val="nil"/>
              <w:bottom w:val="single" w:sz="4" w:space="0" w:color="auto"/>
              <w:right w:val="single" w:sz="4" w:space="0" w:color="auto"/>
            </w:tcBorders>
            <w:shd w:val="clear" w:color="auto" w:fill="auto"/>
            <w:noWrap/>
            <w:vAlign w:val="center"/>
            <w:hideMark/>
          </w:tcPr>
          <w:p w14:paraId="096D9193"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2</w:t>
            </w:r>
          </w:p>
        </w:tc>
        <w:tc>
          <w:tcPr>
            <w:tcW w:w="1458" w:type="dxa"/>
            <w:tcBorders>
              <w:top w:val="nil"/>
              <w:left w:val="nil"/>
              <w:bottom w:val="single" w:sz="4" w:space="0" w:color="auto"/>
              <w:right w:val="single" w:sz="4" w:space="0" w:color="auto"/>
            </w:tcBorders>
            <w:shd w:val="clear" w:color="auto" w:fill="auto"/>
            <w:noWrap/>
            <w:vAlign w:val="center"/>
            <w:hideMark/>
          </w:tcPr>
          <w:p w14:paraId="4B765898"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133 545,00   </w:t>
            </w:r>
          </w:p>
        </w:tc>
        <w:tc>
          <w:tcPr>
            <w:tcW w:w="1560" w:type="dxa"/>
            <w:tcBorders>
              <w:top w:val="nil"/>
              <w:left w:val="nil"/>
              <w:bottom w:val="single" w:sz="4" w:space="0" w:color="auto"/>
              <w:right w:val="single" w:sz="4" w:space="0" w:color="auto"/>
            </w:tcBorders>
            <w:shd w:val="clear" w:color="auto" w:fill="auto"/>
            <w:vAlign w:val="center"/>
            <w:hideMark/>
          </w:tcPr>
          <w:p w14:paraId="16318ECC" w14:textId="77777777" w:rsidR="003C10F3" w:rsidRPr="003C10F3" w:rsidRDefault="003C10F3" w:rsidP="003C10F3">
            <w:pPr>
              <w:spacing w:after="0" w:line="240" w:lineRule="auto"/>
              <w:jc w:val="center"/>
              <w:rPr>
                <w:rFonts w:ascii="Times New Roman" w:eastAsia="Times New Roman" w:hAnsi="Times New Roman"/>
                <w:color w:val="000000"/>
                <w:sz w:val="18"/>
                <w:szCs w:val="18"/>
                <w:lang w:eastAsia="ru-RU"/>
              </w:rPr>
            </w:pPr>
            <w:r w:rsidRPr="003C10F3">
              <w:rPr>
                <w:rFonts w:ascii="Times New Roman" w:eastAsia="Times New Roman" w:hAnsi="Times New Roman"/>
                <w:color w:val="000000"/>
                <w:sz w:val="18"/>
                <w:szCs w:val="18"/>
                <w:lang w:eastAsia="ru-RU"/>
              </w:rPr>
              <w:t xml:space="preserve">         267 090,00   </w:t>
            </w:r>
          </w:p>
        </w:tc>
      </w:tr>
    </w:tbl>
    <w:p w14:paraId="7EA2254F" w14:textId="77777777" w:rsidR="00BC297D" w:rsidRPr="00AE0FE4" w:rsidRDefault="00BC297D" w:rsidP="00363297">
      <w:pPr>
        <w:spacing w:line="240" w:lineRule="auto"/>
        <w:ind w:right="142"/>
        <w:contextualSpacing/>
        <w:jc w:val="both"/>
        <w:rPr>
          <w:rFonts w:ascii="Times New Roman" w:hAnsi="Times New Roman"/>
          <w:sz w:val="16"/>
          <w:szCs w:val="16"/>
        </w:rPr>
      </w:pPr>
    </w:p>
    <w:p w14:paraId="1904B177" w14:textId="470EB172" w:rsidR="00FE54A3" w:rsidRPr="006049E8" w:rsidRDefault="00FA3563" w:rsidP="006049E8">
      <w:pPr>
        <w:pStyle w:val="ab"/>
        <w:numPr>
          <w:ilvl w:val="0"/>
          <w:numId w:val="1"/>
        </w:numPr>
        <w:tabs>
          <w:tab w:val="center" w:pos="1134"/>
        </w:tabs>
        <w:spacing w:after="0" w:line="240" w:lineRule="auto"/>
        <w:ind w:right="142" w:hanging="11"/>
        <w:jc w:val="both"/>
        <w:rPr>
          <w:rFonts w:ascii="Times New Roman" w:hAnsi="Times New Roman"/>
          <w:sz w:val="28"/>
          <w:szCs w:val="28"/>
          <w:lang w:val="kk-KZ"/>
        </w:rPr>
      </w:pPr>
      <w:r w:rsidRPr="006049E8">
        <w:rPr>
          <w:rFonts w:ascii="Times New Roman" w:hAnsi="Times New Roman"/>
          <w:sz w:val="28"/>
          <w:szCs w:val="28"/>
          <w:lang w:val="kk-KZ"/>
        </w:rPr>
        <w:t>У</w:t>
      </w:r>
      <w:r w:rsidR="00FE54A3" w:rsidRPr="006049E8">
        <w:rPr>
          <w:rFonts w:ascii="Times New Roman" w:hAnsi="Times New Roman"/>
          <w:sz w:val="28"/>
          <w:szCs w:val="28"/>
          <w:lang w:val="kk-KZ"/>
        </w:rPr>
        <w:t>словия поставки:</w:t>
      </w:r>
    </w:p>
    <w:p w14:paraId="78B0A47D" w14:textId="375981E0" w:rsidR="00FE54A3" w:rsidRPr="006049E8" w:rsidRDefault="00FA3563" w:rsidP="006049E8">
      <w:pPr>
        <w:spacing w:after="0" w:line="240" w:lineRule="auto"/>
        <w:ind w:firstLine="400"/>
        <w:jc w:val="both"/>
        <w:rPr>
          <w:rFonts w:ascii="Times New Roman" w:hAnsi="Times New Roman"/>
          <w:b/>
          <w:color w:val="000000"/>
          <w:sz w:val="28"/>
          <w:szCs w:val="28"/>
          <w:u w:val="single"/>
        </w:rPr>
      </w:pPr>
      <w:r w:rsidRPr="006049E8">
        <w:rPr>
          <w:rFonts w:ascii="Times New Roman" w:hAnsi="Times New Roman"/>
          <w:color w:val="000000"/>
          <w:sz w:val="28"/>
          <w:szCs w:val="28"/>
          <w:lang w:val="kk-KZ"/>
        </w:rPr>
        <w:t>П</w:t>
      </w:r>
      <w:r w:rsidR="00FE54A3" w:rsidRPr="006049E8">
        <w:rPr>
          <w:rFonts w:ascii="Times New Roman" w:hAnsi="Times New Roman"/>
          <w:spacing w:val="2"/>
          <w:sz w:val="28"/>
          <w:szCs w:val="28"/>
          <w:lang w:val="kk-KZ"/>
        </w:rPr>
        <w:t xml:space="preserve">оставка </w:t>
      </w:r>
      <w:r w:rsidR="00FE54A3" w:rsidRPr="006049E8">
        <w:rPr>
          <w:rFonts w:ascii="Times New Roman" w:hAnsi="Times New Roman"/>
          <w:spacing w:val="2"/>
          <w:sz w:val="28"/>
          <w:szCs w:val="28"/>
        </w:rPr>
        <w:t xml:space="preserve">на условиях ИНКОТЕРМС 2010  (город Алматы, улица Папанина 220) 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 </w:t>
      </w:r>
      <w:r w:rsidR="00FE54A3" w:rsidRPr="006049E8">
        <w:rPr>
          <w:rStyle w:val="s0"/>
          <w:b/>
          <w:sz w:val="28"/>
          <w:szCs w:val="28"/>
          <w:u w:val="single"/>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оплата производится по мере поступления бюджетных средств.</w:t>
      </w:r>
    </w:p>
    <w:p w14:paraId="2BA359A8" w14:textId="2A45C0D7" w:rsidR="00FE54A3" w:rsidRPr="006049E8" w:rsidRDefault="006049E8" w:rsidP="006049E8">
      <w:pPr>
        <w:pStyle w:val="a8"/>
        <w:spacing w:before="0" w:beforeAutospacing="0" w:after="0" w:afterAutospacing="0"/>
        <w:ind w:firstLine="708"/>
        <w:jc w:val="both"/>
        <w:textAlignment w:val="baseline"/>
        <w:rPr>
          <w:spacing w:val="2"/>
          <w:sz w:val="28"/>
          <w:szCs w:val="28"/>
          <w:lang w:val="kk-KZ"/>
        </w:rPr>
      </w:pPr>
      <w:r>
        <w:rPr>
          <w:spacing w:val="2"/>
          <w:sz w:val="28"/>
          <w:szCs w:val="28"/>
          <w:lang w:val="kk-KZ"/>
        </w:rPr>
        <w:t>2</w:t>
      </w:r>
      <w:r w:rsidR="00FE54A3" w:rsidRPr="006049E8">
        <w:rPr>
          <w:spacing w:val="2"/>
          <w:sz w:val="28"/>
          <w:szCs w:val="28"/>
          <w:lang w:val="kk-KZ"/>
        </w:rPr>
        <w:t>) место представления (приема) документов и окончательный срок подачи ценовых предложений;</w:t>
      </w:r>
      <w:bookmarkStart w:id="1" w:name="z199"/>
      <w:bookmarkEnd w:id="1"/>
    </w:p>
    <w:p w14:paraId="34B33A74" w14:textId="0A3F299E" w:rsidR="00FE54A3" w:rsidRPr="006049E8" w:rsidRDefault="00AB06A3" w:rsidP="006049E8">
      <w:pPr>
        <w:pStyle w:val="a8"/>
        <w:spacing w:before="0" w:beforeAutospacing="0" w:after="0" w:afterAutospacing="0"/>
        <w:ind w:firstLine="708"/>
        <w:jc w:val="both"/>
        <w:textAlignment w:val="baseline"/>
        <w:rPr>
          <w:spacing w:val="2"/>
          <w:sz w:val="28"/>
          <w:szCs w:val="28"/>
          <w:lang w:val="kk-KZ"/>
        </w:rPr>
      </w:pPr>
      <w:r w:rsidRPr="006049E8">
        <w:rPr>
          <w:spacing w:val="2"/>
          <w:sz w:val="28"/>
          <w:szCs w:val="28"/>
          <w:lang w:val="kk-KZ"/>
        </w:rPr>
        <w:t>КГП</w:t>
      </w:r>
      <w:r w:rsidRPr="006049E8">
        <w:rPr>
          <w:spacing w:val="2"/>
          <w:sz w:val="28"/>
          <w:szCs w:val="28"/>
        </w:rPr>
        <w:t xml:space="preserve"> на ПХВ «</w:t>
      </w:r>
      <w:r w:rsidRPr="006049E8">
        <w:rPr>
          <w:sz w:val="28"/>
          <w:szCs w:val="28"/>
          <w:shd w:val="clear" w:color="auto" w:fill="F9F9F9"/>
        </w:rPr>
        <w:t>Городская клиническая больница №4</w:t>
      </w:r>
      <w:r w:rsidRPr="006049E8">
        <w:rPr>
          <w:spacing w:val="2"/>
          <w:sz w:val="28"/>
          <w:szCs w:val="28"/>
        </w:rPr>
        <w:t>» УОЗ города Алматы</w:t>
      </w:r>
      <w:r w:rsidR="00FE54A3" w:rsidRPr="006049E8">
        <w:rPr>
          <w:spacing w:val="2"/>
          <w:sz w:val="28"/>
          <w:szCs w:val="28"/>
        </w:rPr>
        <w:t>, ул</w:t>
      </w:r>
      <w:r w:rsidR="00C064E3" w:rsidRPr="006049E8">
        <w:rPr>
          <w:spacing w:val="2"/>
          <w:sz w:val="28"/>
          <w:szCs w:val="28"/>
        </w:rPr>
        <w:t>ица Папанина 220</w:t>
      </w:r>
      <w:r w:rsidR="00FE54A3" w:rsidRPr="006049E8">
        <w:rPr>
          <w:spacing w:val="2"/>
          <w:sz w:val="28"/>
          <w:szCs w:val="28"/>
        </w:rPr>
        <w:t xml:space="preserve">, </w:t>
      </w:r>
      <w:r w:rsidR="00C064E3" w:rsidRPr="006049E8">
        <w:rPr>
          <w:spacing w:val="2"/>
          <w:sz w:val="28"/>
          <w:szCs w:val="28"/>
        </w:rPr>
        <w:t>четвертый</w:t>
      </w:r>
      <w:r w:rsidR="00FE54A3" w:rsidRPr="006049E8">
        <w:rPr>
          <w:spacing w:val="2"/>
          <w:sz w:val="28"/>
          <w:szCs w:val="28"/>
        </w:rPr>
        <w:t xml:space="preserve"> этаж, отдел государственных закупок, окончательный срок представления</w:t>
      </w:r>
      <w:r w:rsidR="007C0D57" w:rsidRPr="006049E8">
        <w:rPr>
          <w:spacing w:val="2"/>
          <w:sz w:val="28"/>
          <w:szCs w:val="28"/>
        </w:rPr>
        <w:t xml:space="preserve"> подачи ценовых предложений до </w:t>
      </w:r>
      <w:r w:rsidR="006049E8">
        <w:rPr>
          <w:spacing w:val="2"/>
          <w:sz w:val="28"/>
          <w:szCs w:val="28"/>
        </w:rPr>
        <w:t>10</w:t>
      </w:r>
      <w:r w:rsidR="00FE54A3" w:rsidRPr="006049E8">
        <w:rPr>
          <w:spacing w:val="2"/>
          <w:sz w:val="28"/>
          <w:szCs w:val="28"/>
        </w:rPr>
        <w:t>:00 (времени Нур-Султан) «</w:t>
      </w:r>
      <w:r w:rsidR="003C10F3">
        <w:rPr>
          <w:spacing w:val="2"/>
          <w:sz w:val="28"/>
          <w:szCs w:val="28"/>
          <w:lang w:val="kk-KZ"/>
        </w:rPr>
        <w:t>27</w:t>
      </w:r>
      <w:r w:rsidR="00FE54A3" w:rsidRPr="006049E8">
        <w:rPr>
          <w:spacing w:val="2"/>
          <w:sz w:val="28"/>
          <w:szCs w:val="28"/>
        </w:rPr>
        <w:t xml:space="preserve">» </w:t>
      </w:r>
      <w:r w:rsidR="00D73518">
        <w:rPr>
          <w:spacing w:val="2"/>
          <w:sz w:val="28"/>
          <w:szCs w:val="28"/>
          <w:lang w:val="kk-KZ"/>
        </w:rPr>
        <w:t>мая</w:t>
      </w:r>
      <w:r w:rsidR="00FE54A3" w:rsidRPr="006049E8">
        <w:rPr>
          <w:spacing w:val="2"/>
          <w:sz w:val="28"/>
          <w:szCs w:val="28"/>
          <w:lang w:val="kk-KZ"/>
        </w:rPr>
        <w:t xml:space="preserve"> </w:t>
      </w:r>
      <w:r w:rsidR="00FE54A3" w:rsidRPr="006049E8">
        <w:rPr>
          <w:spacing w:val="2"/>
          <w:sz w:val="28"/>
          <w:szCs w:val="28"/>
        </w:rPr>
        <w:t>202</w:t>
      </w:r>
      <w:r w:rsidR="00C064E3" w:rsidRPr="006049E8">
        <w:rPr>
          <w:spacing w:val="2"/>
          <w:sz w:val="28"/>
          <w:szCs w:val="28"/>
        </w:rPr>
        <w:t>1</w:t>
      </w:r>
      <w:r w:rsidR="00FE54A3" w:rsidRPr="006049E8">
        <w:rPr>
          <w:spacing w:val="2"/>
          <w:sz w:val="28"/>
          <w:szCs w:val="28"/>
        </w:rPr>
        <w:t xml:space="preserve"> года.</w:t>
      </w:r>
    </w:p>
    <w:p w14:paraId="27AE96A7" w14:textId="67060721" w:rsidR="00D73518" w:rsidRDefault="006049E8" w:rsidP="003C10F3">
      <w:pPr>
        <w:pStyle w:val="a8"/>
        <w:spacing w:before="0" w:beforeAutospacing="0" w:after="0" w:afterAutospacing="0"/>
        <w:ind w:firstLine="708"/>
        <w:jc w:val="both"/>
        <w:textAlignment w:val="baseline"/>
        <w:rPr>
          <w:spacing w:val="2"/>
          <w:sz w:val="28"/>
          <w:szCs w:val="28"/>
          <w:lang w:val="kk-KZ"/>
        </w:rPr>
      </w:pPr>
      <w:r>
        <w:rPr>
          <w:spacing w:val="2"/>
          <w:sz w:val="28"/>
          <w:szCs w:val="28"/>
          <w:lang w:val="kk-KZ"/>
        </w:rPr>
        <w:t>3</w:t>
      </w:r>
      <w:r w:rsidR="00FE54A3" w:rsidRPr="006049E8">
        <w:rPr>
          <w:spacing w:val="2"/>
          <w:sz w:val="28"/>
          <w:szCs w:val="28"/>
          <w:lang w:val="kk-KZ"/>
        </w:rPr>
        <w:t xml:space="preserve">) дата, время и место вскрытия конвертов с ценовыми предложениями - </w:t>
      </w:r>
      <w:r w:rsidR="007C0D57" w:rsidRPr="006049E8">
        <w:rPr>
          <w:spacing w:val="2"/>
          <w:sz w:val="28"/>
          <w:szCs w:val="28"/>
        </w:rPr>
        <w:t>11</w:t>
      </w:r>
      <w:r w:rsidR="00FE54A3" w:rsidRPr="006049E8">
        <w:rPr>
          <w:spacing w:val="2"/>
          <w:sz w:val="28"/>
          <w:szCs w:val="28"/>
        </w:rPr>
        <w:t>:00 (времени Нур-Султан) «</w:t>
      </w:r>
      <w:r w:rsidR="003C10F3">
        <w:rPr>
          <w:spacing w:val="2"/>
          <w:sz w:val="28"/>
          <w:szCs w:val="28"/>
          <w:lang w:val="kk-KZ"/>
        </w:rPr>
        <w:t>27</w:t>
      </w:r>
      <w:r w:rsidR="00FE54A3" w:rsidRPr="006049E8">
        <w:rPr>
          <w:spacing w:val="2"/>
          <w:sz w:val="28"/>
          <w:szCs w:val="28"/>
        </w:rPr>
        <w:t>»</w:t>
      </w:r>
      <w:r w:rsidR="00FE54A3" w:rsidRPr="006049E8">
        <w:rPr>
          <w:spacing w:val="2"/>
          <w:sz w:val="28"/>
          <w:szCs w:val="28"/>
          <w:lang w:val="kk-KZ"/>
        </w:rPr>
        <w:t xml:space="preserve"> </w:t>
      </w:r>
      <w:r w:rsidR="00D73518">
        <w:rPr>
          <w:spacing w:val="2"/>
          <w:sz w:val="28"/>
          <w:szCs w:val="28"/>
          <w:lang w:val="kk-KZ"/>
        </w:rPr>
        <w:t>мая</w:t>
      </w:r>
      <w:r w:rsidR="00FE54A3" w:rsidRPr="006049E8">
        <w:rPr>
          <w:spacing w:val="2"/>
          <w:sz w:val="28"/>
          <w:szCs w:val="28"/>
        </w:rPr>
        <w:t xml:space="preserve"> 202</w:t>
      </w:r>
      <w:r w:rsidR="00C064E3" w:rsidRPr="006049E8">
        <w:rPr>
          <w:spacing w:val="2"/>
          <w:sz w:val="28"/>
          <w:szCs w:val="28"/>
        </w:rPr>
        <w:t>1</w:t>
      </w:r>
      <w:r w:rsidR="00FE54A3" w:rsidRPr="006049E8">
        <w:rPr>
          <w:spacing w:val="2"/>
          <w:sz w:val="28"/>
          <w:szCs w:val="28"/>
        </w:rPr>
        <w:t xml:space="preserve"> года</w:t>
      </w:r>
      <w:r w:rsidR="00FE54A3" w:rsidRPr="006049E8">
        <w:rPr>
          <w:spacing w:val="2"/>
          <w:sz w:val="28"/>
          <w:szCs w:val="28"/>
          <w:lang w:val="kk-KZ"/>
        </w:rPr>
        <w:t xml:space="preserve">, </w:t>
      </w:r>
      <w:r w:rsidR="00C064E3" w:rsidRPr="006049E8">
        <w:rPr>
          <w:spacing w:val="2"/>
          <w:sz w:val="28"/>
          <w:szCs w:val="28"/>
          <w:lang w:val="kk-KZ"/>
        </w:rPr>
        <w:t>КГП</w:t>
      </w:r>
      <w:r w:rsidR="00FE54A3" w:rsidRPr="006049E8">
        <w:rPr>
          <w:spacing w:val="2"/>
          <w:sz w:val="28"/>
          <w:szCs w:val="28"/>
        </w:rPr>
        <w:t xml:space="preserve"> на ПХВ «</w:t>
      </w:r>
      <w:r w:rsidR="00C064E3" w:rsidRPr="006049E8">
        <w:rPr>
          <w:sz w:val="28"/>
          <w:szCs w:val="28"/>
          <w:shd w:val="clear" w:color="auto" w:fill="F9F9F9"/>
        </w:rPr>
        <w:t>Городская клиническая больница №4</w:t>
      </w:r>
      <w:r w:rsidR="00FE54A3" w:rsidRPr="006049E8">
        <w:rPr>
          <w:spacing w:val="2"/>
          <w:sz w:val="28"/>
          <w:szCs w:val="28"/>
        </w:rPr>
        <w:t>» У</w:t>
      </w:r>
      <w:r w:rsidR="00C064E3" w:rsidRPr="006049E8">
        <w:rPr>
          <w:spacing w:val="2"/>
          <w:sz w:val="28"/>
          <w:szCs w:val="28"/>
        </w:rPr>
        <w:t>О</w:t>
      </w:r>
      <w:r w:rsidR="00FE54A3" w:rsidRPr="006049E8">
        <w:rPr>
          <w:spacing w:val="2"/>
          <w:sz w:val="28"/>
          <w:szCs w:val="28"/>
        </w:rPr>
        <w:t>З г</w:t>
      </w:r>
      <w:r w:rsidR="00C064E3" w:rsidRPr="006049E8">
        <w:rPr>
          <w:spacing w:val="2"/>
          <w:sz w:val="28"/>
          <w:szCs w:val="28"/>
        </w:rPr>
        <w:t xml:space="preserve">орода </w:t>
      </w:r>
      <w:r w:rsidR="00FE54A3" w:rsidRPr="006049E8">
        <w:rPr>
          <w:spacing w:val="2"/>
          <w:sz w:val="28"/>
          <w:szCs w:val="28"/>
        </w:rPr>
        <w:t xml:space="preserve">Алматы, </w:t>
      </w:r>
      <w:r w:rsidR="00C064E3" w:rsidRPr="006049E8">
        <w:rPr>
          <w:spacing w:val="2"/>
          <w:sz w:val="28"/>
          <w:szCs w:val="28"/>
        </w:rPr>
        <w:t>улица Папанина 220, четвертый этаж, отдел государственных закупок.</w:t>
      </w:r>
    </w:p>
    <w:p w14:paraId="6B4D8485" w14:textId="7A1EE136" w:rsidR="00FE54A3" w:rsidRPr="006049E8" w:rsidRDefault="006049E8" w:rsidP="006049E8">
      <w:pPr>
        <w:pStyle w:val="a8"/>
        <w:spacing w:before="0" w:beforeAutospacing="0" w:after="0" w:afterAutospacing="0"/>
        <w:ind w:firstLine="708"/>
        <w:jc w:val="both"/>
        <w:textAlignment w:val="baseline"/>
        <w:rPr>
          <w:spacing w:val="2"/>
          <w:sz w:val="28"/>
          <w:szCs w:val="28"/>
          <w:lang w:val="kk-KZ"/>
        </w:rPr>
      </w:pPr>
      <w:r>
        <w:rPr>
          <w:spacing w:val="2"/>
          <w:sz w:val="28"/>
          <w:szCs w:val="28"/>
        </w:rPr>
        <w:t>4</w:t>
      </w:r>
      <w:r w:rsidR="00FE54A3" w:rsidRPr="006049E8">
        <w:rPr>
          <w:spacing w:val="2"/>
          <w:sz w:val="28"/>
          <w:szCs w:val="28"/>
        </w:rPr>
        <w:t xml:space="preserve">) В соответствии с пунктом 9 пункта 20 Главы 4 Правил организации и проведения закупа лекарственных средств и медицинских изделий, фармацевтических услуг, представленные в ценовом предложении потенциального поставщика товары </w:t>
      </w:r>
      <w:r w:rsidR="00FE54A3" w:rsidRPr="006049E8">
        <w:rPr>
          <w:b/>
          <w:spacing w:val="2"/>
          <w:sz w:val="28"/>
          <w:szCs w:val="28"/>
        </w:rPr>
        <w:t>должны соответствовать</w:t>
      </w:r>
      <w:r w:rsidR="00FE54A3" w:rsidRPr="006049E8">
        <w:rPr>
          <w:spacing w:val="2"/>
          <w:sz w:val="28"/>
          <w:szCs w:val="28"/>
        </w:rPr>
        <w:t xml:space="preserve"> характеристике (комплектации), указанной в объявлении.</w:t>
      </w:r>
    </w:p>
    <w:p w14:paraId="17E1D230" w14:textId="77777777" w:rsidR="00FE54A3" w:rsidRPr="006049E8" w:rsidRDefault="00FE54A3" w:rsidP="006049E8">
      <w:pPr>
        <w:spacing w:after="0" w:line="240" w:lineRule="auto"/>
        <w:ind w:firstLine="400"/>
        <w:jc w:val="both"/>
        <w:rPr>
          <w:rStyle w:val="s0"/>
          <w:color w:val="auto"/>
          <w:sz w:val="28"/>
          <w:szCs w:val="28"/>
        </w:rPr>
      </w:pPr>
      <w:r w:rsidRPr="006049E8">
        <w:rPr>
          <w:rStyle w:val="s0"/>
          <w:color w:val="auto"/>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w:t>
      </w:r>
      <w:r w:rsidRPr="006049E8">
        <w:rPr>
          <w:rStyle w:val="s0"/>
          <w:b/>
          <w:color w:val="auto"/>
          <w:sz w:val="28"/>
          <w:szCs w:val="28"/>
        </w:rPr>
        <w:t>запечатанном виде</w:t>
      </w:r>
      <w:r w:rsidRPr="006049E8">
        <w:rPr>
          <w:rStyle w:val="s0"/>
          <w:color w:val="auto"/>
          <w:sz w:val="28"/>
          <w:szCs w:val="28"/>
        </w:rPr>
        <w:t xml:space="preserve">. </w:t>
      </w:r>
    </w:p>
    <w:p w14:paraId="4D493641" w14:textId="5751328F" w:rsidR="00FE54A3" w:rsidRPr="006049E8" w:rsidRDefault="00FE54A3" w:rsidP="006049E8">
      <w:pPr>
        <w:spacing w:after="0" w:line="240" w:lineRule="auto"/>
        <w:ind w:firstLine="400"/>
        <w:jc w:val="both"/>
        <w:rPr>
          <w:rStyle w:val="s0"/>
          <w:b/>
          <w:bCs/>
          <w:color w:val="auto"/>
          <w:sz w:val="28"/>
          <w:szCs w:val="28"/>
        </w:rPr>
      </w:pPr>
      <w:r w:rsidRPr="006049E8">
        <w:rPr>
          <w:rStyle w:val="s0"/>
          <w:b/>
          <w:bCs/>
          <w:color w:val="auto"/>
          <w:sz w:val="28"/>
          <w:szCs w:val="28"/>
        </w:rPr>
        <w:t>Конверт</w:t>
      </w:r>
      <w:r w:rsidR="00C064E3" w:rsidRPr="006049E8">
        <w:rPr>
          <w:rStyle w:val="s0"/>
          <w:b/>
          <w:bCs/>
          <w:color w:val="auto"/>
          <w:sz w:val="28"/>
          <w:szCs w:val="28"/>
        </w:rPr>
        <w:t xml:space="preserve"> должен содержать</w:t>
      </w:r>
      <w:r w:rsidRPr="006049E8">
        <w:rPr>
          <w:rStyle w:val="s0"/>
          <w:b/>
          <w:bCs/>
          <w:color w:val="auto"/>
          <w:sz w:val="28"/>
          <w:szCs w:val="28"/>
        </w:rPr>
        <w:t>:</w:t>
      </w:r>
    </w:p>
    <w:p w14:paraId="0CB34C02" w14:textId="1F42E858" w:rsidR="00FE54A3" w:rsidRPr="00F47EDF" w:rsidRDefault="00FE54A3" w:rsidP="006049E8">
      <w:pPr>
        <w:spacing w:after="0" w:line="240" w:lineRule="auto"/>
        <w:ind w:firstLine="400"/>
        <w:jc w:val="both"/>
        <w:rPr>
          <w:rStyle w:val="s0"/>
          <w:color w:val="auto"/>
          <w:sz w:val="24"/>
          <w:szCs w:val="24"/>
        </w:rPr>
      </w:pPr>
      <w:r w:rsidRPr="00F47EDF">
        <w:rPr>
          <w:rStyle w:val="s0"/>
          <w:color w:val="auto"/>
          <w:sz w:val="24"/>
          <w:szCs w:val="24"/>
        </w:rPr>
        <w:t xml:space="preserve">- </w:t>
      </w:r>
      <w:r w:rsidR="00F47EDF">
        <w:rPr>
          <w:rStyle w:val="s0"/>
          <w:color w:val="auto"/>
          <w:sz w:val="24"/>
          <w:szCs w:val="24"/>
        </w:rPr>
        <w:t xml:space="preserve">  </w:t>
      </w:r>
      <w:r w:rsidRPr="00F47EDF">
        <w:rPr>
          <w:rStyle w:val="s0"/>
          <w:color w:val="auto"/>
          <w:sz w:val="24"/>
          <w:szCs w:val="24"/>
        </w:rPr>
        <w:t xml:space="preserve">ценовое предложение по форме, утвержденной уполномоченным органом в области здравоохранения, </w:t>
      </w:r>
    </w:p>
    <w:p w14:paraId="5577ADE2" w14:textId="77777777" w:rsidR="00FE54A3" w:rsidRPr="00F47EDF" w:rsidRDefault="00FE54A3" w:rsidP="006049E8">
      <w:pPr>
        <w:spacing w:after="0" w:line="240" w:lineRule="auto"/>
        <w:ind w:firstLine="400"/>
        <w:jc w:val="both"/>
        <w:rPr>
          <w:rStyle w:val="s0"/>
          <w:color w:val="auto"/>
          <w:sz w:val="24"/>
          <w:szCs w:val="24"/>
        </w:rPr>
      </w:pPr>
      <w:r w:rsidRPr="00F47EDF">
        <w:rPr>
          <w:rStyle w:val="s0"/>
          <w:color w:val="auto"/>
          <w:sz w:val="24"/>
          <w:szCs w:val="24"/>
        </w:rPr>
        <w:lastRenderedPageBreak/>
        <w:t xml:space="preserve">-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p>
    <w:p w14:paraId="6B56AA0A" w14:textId="77777777" w:rsidR="00FE54A3" w:rsidRPr="00F47EDF" w:rsidRDefault="00FE54A3" w:rsidP="006049E8">
      <w:pPr>
        <w:spacing w:after="0" w:line="240" w:lineRule="auto"/>
        <w:ind w:firstLine="400"/>
        <w:jc w:val="both"/>
        <w:rPr>
          <w:rStyle w:val="s0"/>
          <w:color w:val="auto"/>
          <w:sz w:val="24"/>
          <w:szCs w:val="24"/>
        </w:rPr>
      </w:pPr>
      <w:r w:rsidRPr="00F47EDF">
        <w:rPr>
          <w:rStyle w:val="s0"/>
          <w:color w:val="auto"/>
          <w:sz w:val="24"/>
          <w:szCs w:val="24"/>
        </w:rPr>
        <w:t xml:space="preserve">- а также документы, подтверждающие соответствие предлагаемых товаров требованиям, установленным </w:t>
      </w:r>
      <w:hyperlink w:anchor="sub2000" w:history="1">
        <w:r w:rsidRPr="00F47EDF">
          <w:rPr>
            <w:rStyle w:val="aa"/>
            <w:rFonts w:ascii="Times New Roman" w:hAnsi="Times New Roman"/>
            <w:color w:val="auto"/>
            <w:sz w:val="24"/>
            <w:szCs w:val="24"/>
          </w:rPr>
          <w:t>главой 4</w:t>
        </w:r>
      </w:hyperlink>
      <w:r w:rsidRPr="00F47EDF">
        <w:rPr>
          <w:rStyle w:val="s0"/>
          <w:color w:val="auto"/>
          <w:sz w:val="24"/>
          <w:szCs w:val="24"/>
        </w:rPr>
        <w:t xml:space="preserve"> Правил:</w:t>
      </w:r>
    </w:p>
    <w:p w14:paraId="76C633E5" w14:textId="77777777" w:rsidR="00FE54A3" w:rsidRPr="00F47EDF" w:rsidRDefault="00FE54A3" w:rsidP="006049E8">
      <w:pPr>
        <w:spacing w:after="0" w:line="240" w:lineRule="auto"/>
        <w:ind w:firstLine="400"/>
        <w:jc w:val="both"/>
        <w:rPr>
          <w:rFonts w:ascii="Times New Roman" w:hAnsi="Times New Roman"/>
          <w:sz w:val="24"/>
          <w:szCs w:val="24"/>
        </w:rPr>
      </w:pPr>
      <w:bookmarkStart w:id="2" w:name="SUB10700"/>
      <w:bookmarkEnd w:id="2"/>
      <w:r w:rsidRPr="00F47EDF">
        <w:rPr>
          <w:rStyle w:val="s0"/>
          <w:color w:val="auto"/>
          <w:sz w:val="24"/>
          <w:szCs w:val="24"/>
        </w:rPr>
        <w:t xml:space="preserve">1) наличие регистрации лекарственных средств, медицинских изделий в Республике Казахстан в соответствии с положениями </w:t>
      </w:r>
      <w:hyperlink r:id="rId10" w:history="1">
        <w:r w:rsidRPr="00F47EDF">
          <w:rPr>
            <w:rStyle w:val="aa"/>
            <w:rFonts w:ascii="Times New Roman" w:hAnsi="Times New Roman"/>
            <w:color w:val="auto"/>
            <w:sz w:val="24"/>
            <w:szCs w:val="24"/>
          </w:rPr>
          <w:t>Кодекса</w:t>
        </w:r>
      </w:hyperlink>
      <w:r w:rsidRPr="00F47EDF">
        <w:rPr>
          <w:rStyle w:val="s0"/>
          <w:color w:val="auto"/>
          <w:sz w:val="24"/>
          <w:szCs w:val="24"/>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w:t>
      </w:r>
      <w:hyperlink r:id="rId11" w:history="1">
        <w:r w:rsidRPr="00F47EDF">
          <w:rPr>
            <w:rStyle w:val="aa"/>
            <w:rFonts w:ascii="Times New Roman" w:hAnsi="Times New Roman"/>
            <w:color w:val="auto"/>
            <w:sz w:val="24"/>
            <w:szCs w:val="24"/>
          </w:rPr>
          <w:t>перечень</w:t>
        </w:r>
      </w:hyperlink>
      <w:r w:rsidRPr="00F47EDF">
        <w:rPr>
          <w:rFonts w:ascii="Times New Roman" w:hAnsi="Times New Roman"/>
          <w:sz w:val="24"/>
          <w:szCs w:val="24"/>
        </w:rPr>
        <w:t xml:space="preserve"> </w:t>
      </w:r>
      <w:r w:rsidRPr="00F47EDF">
        <w:rPr>
          <w:rStyle w:val="s0"/>
          <w:color w:val="auto"/>
          <w:sz w:val="24"/>
          <w:szCs w:val="24"/>
        </w:rPr>
        <w:t xml:space="preserve">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w:t>
      </w:r>
      <w:r w:rsidRPr="00F47EDF">
        <w:rPr>
          <w:rStyle w:val="s0"/>
          <w:sz w:val="24"/>
          <w:szCs w:val="24"/>
        </w:rPr>
        <w:t>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2CC1D88C" w14:textId="77777777" w:rsidR="00FE54A3" w:rsidRPr="00F47EDF" w:rsidRDefault="00FE54A3" w:rsidP="006049E8">
      <w:pPr>
        <w:spacing w:after="0" w:line="240" w:lineRule="auto"/>
        <w:ind w:firstLine="400"/>
        <w:jc w:val="both"/>
        <w:rPr>
          <w:rFonts w:ascii="Times New Roman" w:hAnsi="Times New Roman"/>
          <w:sz w:val="24"/>
          <w:szCs w:val="24"/>
        </w:rPr>
      </w:pPr>
      <w:r w:rsidRPr="00F47EDF">
        <w:rPr>
          <w:rStyle w:val="s0"/>
          <w:sz w:val="24"/>
          <w:szCs w:val="24"/>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14:paraId="239D2C2E" w14:textId="77777777" w:rsidR="00FE54A3" w:rsidRPr="00F47EDF" w:rsidRDefault="00FE54A3" w:rsidP="006049E8">
      <w:pPr>
        <w:spacing w:after="0" w:line="240" w:lineRule="auto"/>
        <w:ind w:firstLine="400"/>
        <w:jc w:val="both"/>
        <w:rPr>
          <w:rFonts w:ascii="Times New Roman" w:hAnsi="Times New Roman"/>
          <w:sz w:val="24"/>
          <w:szCs w:val="24"/>
        </w:rPr>
      </w:pPr>
      <w:r w:rsidRPr="00F47EDF">
        <w:rPr>
          <w:rStyle w:val="s0"/>
          <w:sz w:val="24"/>
          <w:szCs w:val="24"/>
        </w:rPr>
        <w:t xml:space="preserve">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5FB4B8D3" w14:textId="77777777" w:rsidR="00FE54A3" w:rsidRPr="00F47EDF" w:rsidRDefault="00FE54A3" w:rsidP="006049E8">
      <w:pPr>
        <w:spacing w:after="0" w:line="240" w:lineRule="auto"/>
        <w:ind w:firstLine="400"/>
        <w:jc w:val="both"/>
        <w:rPr>
          <w:rFonts w:ascii="Times New Roman" w:hAnsi="Times New Roman"/>
          <w:sz w:val="24"/>
          <w:szCs w:val="24"/>
        </w:rPr>
      </w:pPr>
      <w:r w:rsidRPr="00F47EDF">
        <w:rPr>
          <w:rStyle w:val="s0"/>
          <w:sz w:val="24"/>
          <w:szCs w:val="24"/>
        </w:rPr>
        <w:t xml:space="preserve">4) срок годности лекарственных средств, медицинских изделий на дату поставки поставщиком заказчику составляет: </w:t>
      </w:r>
    </w:p>
    <w:p w14:paraId="332367DF" w14:textId="77777777" w:rsidR="00FE54A3" w:rsidRPr="00F47EDF" w:rsidRDefault="00FE54A3" w:rsidP="006049E8">
      <w:pPr>
        <w:spacing w:after="0" w:line="240" w:lineRule="auto"/>
        <w:ind w:firstLine="400"/>
        <w:jc w:val="both"/>
        <w:rPr>
          <w:rFonts w:ascii="Times New Roman" w:hAnsi="Times New Roman"/>
          <w:sz w:val="24"/>
          <w:szCs w:val="24"/>
        </w:rPr>
      </w:pPr>
      <w:r w:rsidRPr="00F47EDF">
        <w:rPr>
          <w:rStyle w:val="s0"/>
          <w:sz w:val="24"/>
          <w:szCs w:val="24"/>
        </w:rPr>
        <w:t>не менее пятидесяти процентов от указанного срока годности на упаковке (при сроке годности менее двух лет);</w:t>
      </w:r>
    </w:p>
    <w:p w14:paraId="70549B18" w14:textId="77777777" w:rsidR="00FE54A3" w:rsidRPr="00F47EDF" w:rsidRDefault="00FE54A3" w:rsidP="006049E8">
      <w:pPr>
        <w:spacing w:after="0" w:line="240" w:lineRule="auto"/>
        <w:ind w:firstLine="400"/>
        <w:jc w:val="both"/>
        <w:rPr>
          <w:rFonts w:ascii="Times New Roman" w:hAnsi="Times New Roman"/>
          <w:sz w:val="24"/>
          <w:szCs w:val="24"/>
        </w:rPr>
      </w:pPr>
      <w:r w:rsidRPr="00F47EDF">
        <w:rPr>
          <w:rStyle w:val="s0"/>
          <w:sz w:val="24"/>
          <w:szCs w:val="24"/>
        </w:rPr>
        <w:t>не менее двенадцати месяцев от указанного срока годности на упаковке (при сроке годности два года и более);</w:t>
      </w:r>
    </w:p>
    <w:p w14:paraId="78CED3B0" w14:textId="77777777" w:rsidR="00FE54A3" w:rsidRPr="00F47EDF" w:rsidRDefault="00FE54A3" w:rsidP="006049E8">
      <w:pPr>
        <w:spacing w:after="0" w:line="240" w:lineRule="auto"/>
        <w:ind w:firstLine="400"/>
        <w:jc w:val="both"/>
        <w:rPr>
          <w:rFonts w:ascii="Times New Roman" w:hAnsi="Times New Roman"/>
          <w:sz w:val="24"/>
          <w:szCs w:val="24"/>
        </w:rPr>
      </w:pPr>
      <w:r w:rsidRPr="00F47EDF">
        <w:rPr>
          <w:rStyle w:val="s0"/>
          <w:sz w:val="24"/>
          <w:szCs w:val="24"/>
        </w:rPr>
        <w:t xml:space="preserve">5) срок годности лекарственных средств, медицинских изделий на дату поставки поставщиком единому дистрибьютору составляет: </w:t>
      </w:r>
    </w:p>
    <w:p w14:paraId="319BFD66" w14:textId="77777777" w:rsidR="00FE54A3" w:rsidRPr="00F47EDF" w:rsidRDefault="00FE54A3" w:rsidP="006049E8">
      <w:pPr>
        <w:spacing w:after="0" w:line="240" w:lineRule="auto"/>
        <w:ind w:firstLine="400"/>
        <w:jc w:val="both"/>
        <w:rPr>
          <w:rFonts w:ascii="Times New Roman" w:hAnsi="Times New Roman"/>
          <w:sz w:val="24"/>
          <w:szCs w:val="24"/>
        </w:rPr>
      </w:pPr>
      <w:r w:rsidRPr="00F47EDF">
        <w:rPr>
          <w:rStyle w:val="s0"/>
          <w:sz w:val="24"/>
          <w:szCs w:val="24"/>
        </w:rPr>
        <w:t>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14:paraId="485512A3" w14:textId="77777777" w:rsidR="00FE54A3" w:rsidRPr="00F47EDF" w:rsidRDefault="00FE54A3" w:rsidP="006049E8">
      <w:pPr>
        <w:spacing w:after="0" w:line="240" w:lineRule="auto"/>
        <w:ind w:firstLine="400"/>
        <w:jc w:val="both"/>
        <w:rPr>
          <w:rFonts w:ascii="Times New Roman" w:hAnsi="Times New Roman"/>
          <w:sz w:val="24"/>
          <w:szCs w:val="24"/>
        </w:rPr>
      </w:pPr>
      <w:r w:rsidRPr="00F47EDF">
        <w:rPr>
          <w:rStyle w:val="s0"/>
          <w:sz w:val="24"/>
          <w:szCs w:val="24"/>
        </w:rPr>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14:paraId="02B8D63A" w14:textId="77777777" w:rsidR="00FE54A3" w:rsidRPr="00F47EDF" w:rsidRDefault="00FE54A3" w:rsidP="006049E8">
      <w:pPr>
        <w:spacing w:after="0" w:line="240" w:lineRule="auto"/>
        <w:ind w:firstLine="400"/>
        <w:jc w:val="both"/>
        <w:rPr>
          <w:rFonts w:ascii="Times New Roman" w:hAnsi="Times New Roman"/>
          <w:sz w:val="24"/>
          <w:szCs w:val="24"/>
        </w:rPr>
      </w:pPr>
      <w:r w:rsidRPr="00F47EDF">
        <w:rPr>
          <w:rStyle w:val="s0"/>
          <w:sz w:val="24"/>
          <w:szCs w:val="24"/>
        </w:rPr>
        <w:t xml:space="preserve">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 </w:t>
      </w:r>
    </w:p>
    <w:p w14:paraId="07FF2ED7" w14:textId="77777777" w:rsidR="00FE54A3" w:rsidRPr="00F47EDF" w:rsidRDefault="00FE54A3" w:rsidP="006049E8">
      <w:pPr>
        <w:spacing w:after="0" w:line="240" w:lineRule="auto"/>
        <w:ind w:firstLine="400"/>
        <w:jc w:val="both"/>
        <w:rPr>
          <w:rFonts w:ascii="Times New Roman" w:hAnsi="Times New Roman"/>
          <w:sz w:val="24"/>
          <w:szCs w:val="24"/>
        </w:rPr>
      </w:pPr>
      <w:r w:rsidRPr="00F47EDF">
        <w:rPr>
          <w:rStyle w:val="s0"/>
          <w:sz w:val="24"/>
          <w:szCs w:val="24"/>
        </w:rPr>
        <w:t>не менее тридцати процентов от срока годности, указанного на упаковке (при сроке годности менее двух лет);</w:t>
      </w:r>
    </w:p>
    <w:p w14:paraId="63B49152" w14:textId="77777777" w:rsidR="00FE54A3" w:rsidRDefault="00FE54A3" w:rsidP="006049E8">
      <w:pPr>
        <w:spacing w:after="0" w:line="240" w:lineRule="auto"/>
        <w:ind w:firstLine="400"/>
        <w:jc w:val="both"/>
        <w:rPr>
          <w:rStyle w:val="s0"/>
          <w:sz w:val="24"/>
          <w:szCs w:val="24"/>
          <w:lang w:val="kk-KZ"/>
        </w:rPr>
      </w:pPr>
      <w:r w:rsidRPr="00F47EDF">
        <w:rPr>
          <w:rStyle w:val="s0"/>
          <w:sz w:val="24"/>
          <w:szCs w:val="24"/>
        </w:rPr>
        <w:t>не менее восьми месяцев от указанного срока годности на упаковке (при сроке годности два года и более);</w:t>
      </w:r>
    </w:p>
    <w:p w14:paraId="2137F5DC" w14:textId="77777777" w:rsidR="00FE54A3" w:rsidRPr="00F47EDF" w:rsidRDefault="00FE54A3" w:rsidP="006049E8">
      <w:pPr>
        <w:spacing w:after="0" w:line="240" w:lineRule="auto"/>
        <w:ind w:firstLine="400"/>
        <w:jc w:val="both"/>
        <w:rPr>
          <w:rFonts w:ascii="Times New Roman" w:hAnsi="Times New Roman"/>
          <w:sz w:val="24"/>
          <w:szCs w:val="24"/>
        </w:rPr>
      </w:pPr>
      <w:r w:rsidRPr="00F47EDF">
        <w:rPr>
          <w:rStyle w:val="s0"/>
          <w:sz w:val="24"/>
          <w:szCs w:val="24"/>
        </w:rPr>
        <w:t>7) срок годности вакцин на дату поставки единым дистрибьютором заказчику составляет:</w:t>
      </w:r>
    </w:p>
    <w:p w14:paraId="7ADFC5DF" w14:textId="77777777" w:rsidR="00FE54A3" w:rsidRPr="00F47EDF" w:rsidRDefault="00FE54A3" w:rsidP="006049E8">
      <w:pPr>
        <w:spacing w:after="0" w:line="240" w:lineRule="auto"/>
        <w:ind w:firstLine="400"/>
        <w:jc w:val="both"/>
        <w:rPr>
          <w:rFonts w:ascii="Times New Roman" w:hAnsi="Times New Roman"/>
          <w:sz w:val="24"/>
          <w:szCs w:val="24"/>
        </w:rPr>
      </w:pPr>
      <w:r w:rsidRPr="00F47EDF">
        <w:rPr>
          <w:rStyle w:val="s0"/>
          <w:sz w:val="24"/>
          <w:szCs w:val="24"/>
        </w:rPr>
        <w:t>не менее сорока процентов от указанного срока годности на упаковке (при сроке годности менее двух лет);</w:t>
      </w:r>
    </w:p>
    <w:p w14:paraId="75B6EAC1" w14:textId="77777777" w:rsidR="00FE54A3" w:rsidRPr="00F47EDF" w:rsidRDefault="00FE54A3" w:rsidP="006049E8">
      <w:pPr>
        <w:spacing w:after="0" w:line="240" w:lineRule="auto"/>
        <w:ind w:firstLine="400"/>
        <w:jc w:val="both"/>
        <w:rPr>
          <w:rFonts w:ascii="Times New Roman" w:hAnsi="Times New Roman"/>
          <w:sz w:val="24"/>
          <w:szCs w:val="24"/>
        </w:rPr>
      </w:pPr>
      <w:r w:rsidRPr="00F47EDF">
        <w:rPr>
          <w:rStyle w:val="s0"/>
          <w:sz w:val="24"/>
          <w:szCs w:val="24"/>
        </w:rPr>
        <w:t>не менее десяти месяцев от указанного срока годности на упаковке (при сроке годности два года и более);</w:t>
      </w:r>
    </w:p>
    <w:p w14:paraId="0558D9F0" w14:textId="77777777" w:rsidR="00FE54A3" w:rsidRPr="00F47EDF" w:rsidRDefault="00FE54A3" w:rsidP="006049E8">
      <w:pPr>
        <w:spacing w:after="0" w:line="240" w:lineRule="auto"/>
        <w:ind w:firstLine="400"/>
        <w:jc w:val="both"/>
        <w:rPr>
          <w:rFonts w:ascii="Times New Roman" w:hAnsi="Times New Roman"/>
          <w:sz w:val="24"/>
          <w:szCs w:val="24"/>
        </w:rPr>
      </w:pPr>
      <w:r w:rsidRPr="00F47EDF">
        <w:rPr>
          <w:rStyle w:val="s0"/>
          <w:sz w:val="24"/>
          <w:szCs w:val="24"/>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14:paraId="3CAD8E5A" w14:textId="77777777" w:rsidR="00FE54A3" w:rsidRPr="00F47EDF" w:rsidRDefault="00FE54A3" w:rsidP="006049E8">
      <w:pPr>
        <w:spacing w:after="0" w:line="240" w:lineRule="auto"/>
        <w:ind w:firstLine="400"/>
        <w:jc w:val="both"/>
        <w:rPr>
          <w:rStyle w:val="s0"/>
          <w:sz w:val="24"/>
          <w:szCs w:val="24"/>
        </w:rPr>
      </w:pPr>
      <w:r w:rsidRPr="00F47EDF">
        <w:rPr>
          <w:rStyle w:val="s0"/>
          <w:sz w:val="24"/>
          <w:szCs w:val="24"/>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693AD514" w14:textId="77777777" w:rsidR="00FE54A3" w:rsidRPr="00F47EDF" w:rsidRDefault="00FE54A3" w:rsidP="006049E8">
      <w:pPr>
        <w:spacing w:after="0" w:line="240" w:lineRule="auto"/>
        <w:ind w:firstLine="400"/>
        <w:jc w:val="both"/>
        <w:rPr>
          <w:rFonts w:ascii="Times New Roman" w:hAnsi="Times New Roman"/>
          <w:sz w:val="24"/>
          <w:szCs w:val="24"/>
        </w:rPr>
      </w:pPr>
      <w:r w:rsidRPr="00F47EDF">
        <w:rPr>
          <w:rStyle w:val="s0"/>
          <w:sz w:val="24"/>
          <w:szCs w:val="24"/>
        </w:rPr>
        <w:t xml:space="preserve">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w:t>
      </w:r>
      <w:r w:rsidRPr="00F47EDF">
        <w:rPr>
          <w:rStyle w:val="s0"/>
          <w:sz w:val="24"/>
          <w:szCs w:val="24"/>
        </w:rPr>
        <w:lastRenderedPageBreak/>
        <w:t>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110D5DEC" w14:textId="77777777" w:rsidR="00FE54A3" w:rsidRPr="006049E8" w:rsidRDefault="00FE54A3" w:rsidP="006049E8">
      <w:pPr>
        <w:spacing w:after="0" w:line="240" w:lineRule="auto"/>
        <w:ind w:firstLine="400"/>
        <w:jc w:val="both"/>
        <w:rPr>
          <w:rStyle w:val="s0"/>
          <w:b/>
          <w:sz w:val="28"/>
          <w:szCs w:val="28"/>
          <w:u w:val="single"/>
        </w:rPr>
      </w:pPr>
      <w:r w:rsidRPr="006049E8">
        <w:rPr>
          <w:rStyle w:val="s0"/>
          <w:b/>
          <w:sz w:val="28"/>
          <w:szCs w:val="28"/>
          <w:u w:val="single"/>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оплата производится по мере поступления бюджетных средств.</w:t>
      </w:r>
    </w:p>
    <w:p w14:paraId="48D8F1AA" w14:textId="77777777" w:rsidR="00FE54A3" w:rsidRPr="006049E8" w:rsidRDefault="00FE54A3" w:rsidP="00FE54A3">
      <w:pPr>
        <w:rPr>
          <w:rFonts w:ascii="Times New Roman" w:eastAsia="Times New Roman" w:hAnsi="Times New Roman"/>
          <w:sz w:val="24"/>
          <w:szCs w:val="24"/>
          <w:lang w:eastAsia="ru-RU"/>
        </w:rPr>
      </w:pPr>
      <w:r w:rsidRPr="006049E8">
        <w:rPr>
          <w:rFonts w:ascii="Times New Roman" w:hAnsi="Times New Roman"/>
          <w:sz w:val="24"/>
          <w:szCs w:val="24"/>
        </w:rPr>
        <w:br w:type="page"/>
      </w:r>
    </w:p>
    <w:p w14:paraId="45BBD2CF" w14:textId="77777777" w:rsidR="00FE54A3" w:rsidRPr="00AE0FE4" w:rsidRDefault="00FE54A3" w:rsidP="00FE54A3">
      <w:pPr>
        <w:pStyle w:val="j15"/>
        <w:shd w:val="clear" w:color="auto" w:fill="FFFFFF"/>
        <w:spacing w:before="0" w:beforeAutospacing="0" w:after="0" w:afterAutospacing="0"/>
        <w:ind w:firstLine="6804"/>
        <w:jc w:val="right"/>
        <w:textAlignment w:val="baseline"/>
        <w:rPr>
          <w:sz w:val="22"/>
          <w:szCs w:val="22"/>
        </w:rPr>
        <w:sectPr w:rsidR="00FE54A3" w:rsidRPr="00AE0FE4" w:rsidSect="00F47EDF">
          <w:footerReference w:type="default" r:id="rId12"/>
          <w:pgSz w:w="16838" w:h="11906" w:orient="landscape"/>
          <w:pgMar w:top="284" w:right="395" w:bottom="720" w:left="567" w:header="708" w:footer="57" w:gutter="0"/>
          <w:cols w:space="708"/>
          <w:docGrid w:linePitch="360"/>
        </w:sectPr>
      </w:pPr>
    </w:p>
    <w:p w14:paraId="5193370D" w14:textId="77777777" w:rsidR="00FE54A3" w:rsidRPr="00AE0FE4" w:rsidRDefault="00FE54A3" w:rsidP="00FE54A3">
      <w:pPr>
        <w:pStyle w:val="j15"/>
        <w:shd w:val="clear" w:color="auto" w:fill="FFFFFF"/>
        <w:spacing w:before="0" w:beforeAutospacing="0" w:after="0" w:afterAutospacing="0"/>
        <w:ind w:firstLine="6804"/>
        <w:jc w:val="right"/>
        <w:textAlignment w:val="baseline"/>
        <w:rPr>
          <w:sz w:val="22"/>
          <w:szCs w:val="22"/>
        </w:rPr>
      </w:pPr>
      <w:r w:rsidRPr="00AE0FE4">
        <w:rPr>
          <w:sz w:val="22"/>
          <w:szCs w:val="22"/>
        </w:rPr>
        <w:lastRenderedPageBreak/>
        <w:t>Приложение 12</w:t>
      </w:r>
    </w:p>
    <w:p w14:paraId="17B3BE20" w14:textId="77777777" w:rsidR="00FE54A3" w:rsidRPr="00AE0FE4" w:rsidRDefault="00FE54A3" w:rsidP="00FE54A3">
      <w:pPr>
        <w:pStyle w:val="j15"/>
        <w:shd w:val="clear" w:color="auto" w:fill="FFFFFF"/>
        <w:spacing w:before="0" w:beforeAutospacing="0" w:after="0" w:afterAutospacing="0"/>
        <w:ind w:firstLine="6804"/>
        <w:jc w:val="right"/>
        <w:textAlignment w:val="baseline"/>
        <w:rPr>
          <w:sz w:val="22"/>
          <w:szCs w:val="22"/>
        </w:rPr>
      </w:pPr>
      <w:r w:rsidRPr="00AE0FE4">
        <w:rPr>
          <w:sz w:val="22"/>
          <w:szCs w:val="22"/>
        </w:rPr>
        <w:t>к</w:t>
      </w:r>
      <w:r w:rsidRPr="00AE0FE4">
        <w:rPr>
          <w:rStyle w:val="apple-converted-space"/>
          <w:sz w:val="22"/>
          <w:szCs w:val="22"/>
        </w:rPr>
        <w:t> </w:t>
      </w:r>
      <w:hyperlink r:id="rId13" w:tgtFrame="_parent" w:history="1">
        <w:r w:rsidRPr="00AE0FE4">
          <w:rPr>
            <w:rStyle w:val="a5"/>
            <w:bCs/>
            <w:sz w:val="22"/>
            <w:szCs w:val="22"/>
          </w:rPr>
          <w:t>приказу</w:t>
        </w:r>
      </w:hyperlink>
      <w:r w:rsidRPr="00AE0FE4">
        <w:rPr>
          <w:rStyle w:val="apple-converted-space"/>
          <w:sz w:val="22"/>
          <w:szCs w:val="22"/>
        </w:rPr>
        <w:t> </w:t>
      </w:r>
      <w:r w:rsidRPr="00AE0FE4">
        <w:rPr>
          <w:sz w:val="22"/>
          <w:szCs w:val="22"/>
        </w:rPr>
        <w:t>Министра</w:t>
      </w:r>
    </w:p>
    <w:p w14:paraId="65918147" w14:textId="77777777" w:rsidR="00FE54A3" w:rsidRPr="00AE0FE4" w:rsidRDefault="00FE54A3" w:rsidP="00FE54A3">
      <w:pPr>
        <w:pStyle w:val="j15"/>
        <w:shd w:val="clear" w:color="auto" w:fill="FFFFFF"/>
        <w:spacing w:before="0" w:beforeAutospacing="0" w:after="0" w:afterAutospacing="0"/>
        <w:ind w:firstLine="6804"/>
        <w:jc w:val="right"/>
        <w:textAlignment w:val="baseline"/>
        <w:rPr>
          <w:sz w:val="22"/>
          <w:szCs w:val="22"/>
        </w:rPr>
      </w:pPr>
      <w:r w:rsidRPr="00AE0FE4">
        <w:rPr>
          <w:sz w:val="22"/>
          <w:szCs w:val="22"/>
        </w:rPr>
        <w:t>здравоохранения и</w:t>
      </w:r>
    </w:p>
    <w:p w14:paraId="1A196EB7" w14:textId="77777777" w:rsidR="00FE54A3" w:rsidRPr="00AE0FE4" w:rsidRDefault="00FE54A3" w:rsidP="00FE54A3">
      <w:pPr>
        <w:pStyle w:val="j15"/>
        <w:shd w:val="clear" w:color="auto" w:fill="FFFFFF"/>
        <w:spacing w:before="0" w:beforeAutospacing="0" w:after="0" w:afterAutospacing="0"/>
        <w:ind w:firstLine="6804"/>
        <w:jc w:val="right"/>
        <w:textAlignment w:val="baseline"/>
        <w:rPr>
          <w:sz w:val="22"/>
          <w:szCs w:val="22"/>
        </w:rPr>
      </w:pPr>
      <w:r w:rsidRPr="00AE0FE4">
        <w:rPr>
          <w:sz w:val="22"/>
          <w:szCs w:val="22"/>
        </w:rPr>
        <w:t>социального развития</w:t>
      </w:r>
    </w:p>
    <w:p w14:paraId="5CB927DD" w14:textId="77777777" w:rsidR="00FE54A3" w:rsidRPr="00AE0FE4" w:rsidRDefault="00FE54A3" w:rsidP="00FE54A3">
      <w:pPr>
        <w:pStyle w:val="j15"/>
        <w:shd w:val="clear" w:color="auto" w:fill="FFFFFF"/>
        <w:spacing w:before="0" w:beforeAutospacing="0" w:after="0" w:afterAutospacing="0"/>
        <w:ind w:firstLine="6804"/>
        <w:jc w:val="right"/>
        <w:textAlignment w:val="baseline"/>
        <w:rPr>
          <w:sz w:val="22"/>
          <w:szCs w:val="22"/>
        </w:rPr>
      </w:pPr>
      <w:r w:rsidRPr="00AE0FE4">
        <w:rPr>
          <w:sz w:val="22"/>
          <w:szCs w:val="22"/>
        </w:rPr>
        <w:t>Республики Казахстан</w:t>
      </w:r>
    </w:p>
    <w:p w14:paraId="463B2AC4" w14:textId="77777777" w:rsidR="00FE54A3" w:rsidRPr="00AE0FE4" w:rsidRDefault="00FE54A3" w:rsidP="00FE54A3">
      <w:pPr>
        <w:pStyle w:val="j15"/>
        <w:shd w:val="clear" w:color="auto" w:fill="FFFFFF"/>
        <w:spacing w:before="0" w:beforeAutospacing="0" w:after="0" w:afterAutospacing="0"/>
        <w:ind w:firstLine="5387"/>
        <w:jc w:val="right"/>
        <w:textAlignment w:val="baseline"/>
        <w:rPr>
          <w:sz w:val="22"/>
          <w:szCs w:val="22"/>
        </w:rPr>
      </w:pPr>
      <w:r w:rsidRPr="00AE0FE4">
        <w:rPr>
          <w:sz w:val="22"/>
          <w:szCs w:val="22"/>
        </w:rPr>
        <w:t>от «18» января 2017 года №20</w:t>
      </w:r>
    </w:p>
    <w:p w14:paraId="66E4871B" w14:textId="77777777" w:rsidR="00FE54A3" w:rsidRPr="00AE0FE4" w:rsidRDefault="00FE54A3" w:rsidP="00FE54A3">
      <w:pPr>
        <w:pStyle w:val="j13"/>
        <w:shd w:val="clear" w:color="auto" w:fill="FFFFFF"/>
        <w:spacing w:before="0" w:beforeAutospacing="0" w:after="0" w:afterAutospacing="0"/>
        <w:ind w:firstLine="403"/>
        <w:textAlignment w:val="baseline"/>
        <w:rPr>
          <w:sz w:val="22"/>
          <w:szCs w:val="22"/>
        </w:rPr>
      </w:pPr>
      <w:r w:rsidRPr="00AE0FE4">
        <w:rPr>
          <w:sz w:val="22"/>
          <w:szCs w:val="22"/>
        </w:rPr>
        <w:t> </w:t>
      </w:r>
    </w:p>
    <w:p w14:paraId="681FF1D8" w14:textId="77777777" w:rsidR="00FE54A3" w:rsidRPr="00AE0FE4" w:rsidRDefault="00FE54A3" w:rsidP="00FE54A3">
      <w:pPr>
        <w:pStyle w:val="j16"/>
        <w:shd w:val="clear" w:color="auto" w:fill="FFFFFF"/>
        <w:spacing w:before="0" w:beforeAutospacing="0" w:after="0" w:afterAutospacing="0"/>
        <w:ind w:firstLine="403"/>
        <w:jc w:val="right"/>
        <w:textAlignment w:val="baseline"/>
        <w:rPr>
          <w:sz w:val="22"/>
          <w:szCs w:val="22"/>
        </w:rPr>
      </w:pPr>
    </w:p>
    <w:p w14:paraId="2C8DDFE9" w14:textId="77777777" w:rsidR="00FE54A3" w:rsidRPr="00AE0FE4" w:rsidRDefault="00FE54A3" w:rsidP="00FE54A3">
      <w:pPr>
        <w:pStyle w:val="j16"/>
        <w:shd w:val="clear" w:color="auto" w:fill="FFFFFF"/>
        <w:spacing w:before="0" w:beforeAutospacing="0" w:after="0" w:afterAutospacing="0"/>
        <w:ind w:firstLine="403"/>
        <w:jc w:val="right"/>
        <w:textAlignment w:val="baseline"/>
        <w:rPr>
          <w:sz w:val="22"/>
          <w:szCs w:val="22"/>
        </w:rPr>
      </w:pPr>
      <w:r w:rsidRPr="00AE0FE4">
        <w:rPr>
          <w:sz w:val="22"/>
          <w:szCs w:val="22"/>
        </w:rPr>
        <w:t>Форма</w:t>
      </w:r>
    </w:p>
    <w:p w14:paraId="59D3AB76" w14:textId="77777777" w:rsidR="00FE54A3" w:rsidRPr="00AE0FE4" w:rsidRDefault="00FE54A3" w:rsidP="00FE54A3">
      <w:pPr>
        <w:pStyle w:val="3"/>
        <w:shd w:val="clear" w:color="auto" w:fill="FFFFFF"/>
        <w:spacing w:before="0" w:beforeAutospacing="0" w:after="0" w:afterAutospacing="0"/>
        <w:ind w:firstLine="709"/>
        <w:jc w:val="center"/>
        <w:textAlignment w:val="baseline"/>
        <w:rPr>
          <w:b w:val="0"/>
          <w:bCs w:val="0"/>
          <w:sz w:val="22"/>
          <w:szCs w:val="22"/>
        </w:rPr>
      </w:pPr>
    </w:p>
    <w:p w14:paraId="2865A217" w14:textId="77777777" w:rsidR="00FE54A3" w:rsidRPr="00AE0FE4" w:rsidRDefault="00FE54A3" w:rsidP="00FE54A3">
      <w:pPr>
        <w:pStyle w:val="3"/>
        <w:shd w:val="clear" w:color="auto" w:fill="FFFFFF"/>
        <w:spacing w:before="0" w:beforeAutospacing="0" w:after="0" w:afterAutospacing="0"/>
        <w:ind w:firstLine="709"/>
        <w:jc w:val="center"/>
        <w:textAlignment w:val="baseline"/>
        <w:rPr>
          <w:bCs w:val="0"/>
          <w:sz w:val="22"/>
          <w:szCs w:val="22"/>
        </w:rPr>
      </w:pPr>
      <w:r w:rsidRPr="00AE0FE4">
        <w:rPr>
          <w:bCs w:val="0"/>
          <w:sz w:val="22"/>
          <w:szCs w:val="22"/>
        </w:rPr>
        <w:t>Ценовое предложение потенциального поставщика</w:t>
      </w:r>
    </w:p>
    <w:p w14:paraId="5E080620" w14:textId="77777777" w:rsidR="00FE54A3" w:rsidRPr="00AE0FE4" w:rsidRDefault="00FE54A3" w:rsidP="00FE54A3">
      <w:pPr>
        <w:pStyle w:val="3"/>
        <w:shd w:val="clear" w:color="auto" w:fill="FFFFFF"/>
        <w:spacing w:before="0" w:beforeAutospacing="0" w:after="0" w:afterAutospacing="0"/>
        <w:ind w:firstLine="709"/>
        <w:jc w:val="center"/>
        <w:textAlignment w:val="baseline"/>
        <w:rPr>
          <w:bCs w:val="0"/>
          <w:sz w:val="22"/>
          <w:szCs w:val="22"/>
        </w:rPr>
      </w:pPr>
      <w:r w:rsidRPr="00AE0FE4">
        <w:rPr>
          <w:bCs w:val="0"/>
          <w:sz w:val="22"/>
          <w:szCs w:val="22"/>
        </w:rPr>
        <w:t>(наименование потенциального поставщика) (заполняется отдельно на каждый лот)</w:t>
      </w:r>
    </w:p>
    <w:p w14:paraId="74DFD52F" w14:textId="77777777" w:rsidR="00FE54A3" w:rsidRPr="00AE0FE4" w:rsidRDefault="00FE54A3" w:rsidP="00FE54A3">
      <w:pPr>
        <w:pStyle w:val="a8"/>
        <w:shd w:val="clear" w:color="auto" w:fill="FFFFFF"/>
        <w:spacing w:before="0" w:beforeAutospacing="0" w:after="0" w:afterAutospacing="0"/>
        <w:ind w:firstLine="709"/>
        <w:textAlignment w:val="baseline"/>
        <w:rPr>
          <w:spacing w:val="2"/>
          <w:sz w:val="22"/>
          <w:szCs w:val="22"/>
        </w:rPr>
      </w:pPr>
    </w:p>
    <w:p w14:paraId="4A026AED" w14:textId="77777777" w:rsidR="00FE54A3" w:rsidRPr="00AE0FE4" w:rsidRDefault="00FE54A3" w:rsidP="00FE54A3">
      <w:pPr>
        <w:pStyle w:val="a8"/>
        <w:shd w:val="clear" w:color="auto" w:fill="FFFFFF"/>
        <w:spacing w:before="0" w:beforeAutospacing="0" w:after="0" w:afterAutospacing="0"/>
        <w:textAlignment w:val="baseline"/>
        <w:rPr>
          <w:spacing w:val="2"/>
          <w:sz w:val="22"/>
          <w:szCs w:val="22"/>
        </w:rPr>
      </w:pPr>
      <w:r w:rsidRPr="00AE0FE4">
        <w:rPr>
          <w:spacing w:val="2"/>
          <w:sz w:val="22"/>
          <w:szCs w:val="22"/>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7010"/>
        <w:gridCol w:w="1795"/>
      </w:tblGrid>
      <w:tr w:rsidR="00FE54A3" w:rsidRPr="00AE0FE4" w14:paraId="663C7139" w14:textId="77777777" w:rsidTr="004024D4">
        <w:tc>
          <w:tcPr>
            <w:tcW w:w="720" w:type="dxa"/>
            <w:shd w:val="clear" w:color="auto" w:fill="auto"/>
            <w:tcMar>
              <w:top w:w="45" w:type="dxa"/>
              <w:left w:w="75" w:type="dxa"/>
              <w:bottom w:w="45" w:type="dxa"/>
              <w:right w:w="75" w:type="dxa"/>
            </w:tcMar>
            <w:vAlign w:val="center"/>
            <w:hideMark/>
          </w:tcPr>
          <w:p w14:paraId="59CCF3DE" w14:textId="77777777" w:rsidR="00FE54A3" w:rsidRPr="00AE0FE4" w:rsidRDefault="00FE54A3" w:rsidP="004024D4">
            <w:pPr>
              <w:pStyle w:val="a8"/>
              <w:spacing w:before="0" w:beforeAutospacing="0" w:after="0" w:afterAutospacing="0"/>
              <w:jc w:val="center"/>
              <w:textAlignment w:val="baseline"/>
              <w:rPr>
                <w:spacing w:val="2"/>
                <w:sz w:val="22"/>
                <w:szCs w:val="22"/>
              </w:rPr>
            </w:pPr>
            <w:r w:rsidRPr="00AE0FE4">
              <w:rPr>
                <w:spacing w:val="2"/>
                <w:sz w:val="22"/>
                <w:szCs w:val="22"/>
              </w:rPr>
              <w:t>№ п/п</w:t>
            </w:r>
          </w:p>
        </w:tc>
        <w:tc>
          <w:tcPr>
            <w:tcW w:w="7010" w:type="dxa"/>
            <w:shd w:val="clear" w:color="auto" w:fill="auto"/>
            <w:tcMar>
              <w:top w:w="45" w:type="dxa"/>
              <w:left w:w="75" w:type="dxa"/>
              <w:bottom w:w="45" w:type="dxa"/>
              <w:right w:w="75" w:type="dxa"/>
            </w:tcMar>
            <w:vAlign w:val="center"/>
            <w:hideMark/>
          </w:tcPr>
          <w:p w14:paraId="26B46976" w14:textId="77777777" w:rsidR="00FE54A3" w:rsidRPr="00AE0FE4" w:rsidRDefault="00FE54A3" w:rsidP="004024D4">
            <w:pPr>
              <w:pStyle w:val="a8"/>
              <w:spacing w:before="0" w:beforeAutospacing="0" w:after="0" w:afterAutospacing="0"/>
              <w:jc w:val="center"/>
              <w:textAlignment w:val="baseline"/>
              <w:rPr>
                <w:spacing w:val="2"/>
                <w:sz w:val="22"/>
                <w:szCs w:val="22"/>
              </w:rPr>
            </w:pPr>
            <w:r w:rsidRPr="00AE0FE4">
              <w:rPr>
                <w:spacing w:val="2"/>
                <w:sz w:val="22"/>
                <w:szCs w:val="22"/>
              </w:rPr>
              <w:t>Содержание</w:t>
            </w:r>
          </w:p>
        </w:tc>
        <w:tc>
          <w:tcPr>
            <w:tcW w:w="1795" w:type="dxa"/>
            <w:shd w:val="clear" w:color="auto" w:fill="auto"/>
            <w:tcMar>
              <w:top w:w="45" w:type="dxa"/>
              <w:left w:w="75" w:type="dxa"/>
              <w:bottom w:w="45" w:type="dxa"/>
              <w:right w:w="75" w:type="dxa"/>
            </w:tcMar>
            <w:vAlign w:val="center"/>
            <w:hideMark/>
          </w:tcPr>
          <w:p w14:paraId="723E973A" w14:textId="77777777" w:rsidR="00FE54A3" w:rsidRPr="00AE0FE4" w:rsidRDefault="00FE54A3" w:rsidP="004024D4">
            <w:pPr>
              <w:spacing w:after="0" w:line="240" w:lineRule="auto"/>
              <w:ind w:firstLine="709"/>
              <w:jc w:val="center"/>
              <w:rPr>
                <w:rFonts w:ascii="Times New Roman" w:hAnsi="Times New Roman"/>
              </w:rPr>
            </w:pPr>
          </w:p>
        </w:tc>
      </w:tr>
      <w:tr w:rsidR="00FE54A3" w:rsidRPr="00AE0FE4" w14:paraId="5DBBEA0B" w14:textId="77777777" w:rsidTr="004024D4">
        <w:tc>
          <w:tcPr>
            <w:tcW w:w="720" w:type="dxa"/>
            <w:shd w:val="clear" w:color="auto" w:fill="auto"/>
            <w:tcMar>
              <w:top w:w="45" w:type="dxa"/>
              <w:left w:w="75" w:type="dxa"/>
              <w:bottom w:w="45" w:type="dxa"/>
              <w:right w:w="75" w:type="dxa"/>
            </w:tcMar>
            <w:vAlign w:val="center"/>
            <w:hideMark/>
          </w:tcPr>
          <w:p w14:paraId="37D079F0" w14:textId="77777777" w:rsidR="00FE54A3" w:rsidRPr="00AE0FE4" w:rsidRDefault="00FE54A3" w:rsidP="004024D4">
            <w:pPr>
              <w:pStyle w:val="a8"/>
              <w:spacing w:before="0" w:beforeAutospacing="0" w:after="0" w:afterAutospacing="0"/>
              <w:jc w:val="center"/>
              <w:textAlignment w:val="baseline"/>
              <w:rPr>
                <w:spacing w:val="2"/>
                <w:sz w:val="22"/>
                <w:szCs w:val="22"/>
              </w:rPr>
            </w:pPr>
            <w:r w:rsidRPr="00AE0FE4">
              <w:rPr>
                <w:spacing w:val="2"/>
                <w:sz w:val="22"/>
                <w:szCs w:val="22"/>
              </w:rPr>
              <w:t>1</w:t>
            </w:r>
          </w:p>
        </w:tc>
        <w:tc>
          <w:tcPr>
            <w:tcW w:w="7010" w:type="dxa"/>
            <w:shd w:val="clear" w:color="auto" w:fill="auto"/>
            <w:tcMar>
              <w:top w:w="45" w:type="dxa"/>
              <w:left w:w="75" w:type="dxa"/>
              <w:bottom w:w="45" w:type="dxa"/>
              <w:right w:w="75" w:type="dxa"/>
            </w:tcMar>
            <w:vAlign w:val="center"/>
            <w:hideMark/>
          </w:tcPr>
          <w:p w14:paraId="53E2CB0C" w14:textId="77777777" w:rsidR="00FE54A3" w:rsidRPr="00AE0FE4" w:rsidRDefault="00FE54A3" w:rsidP="004024D4">
            <w:pPr>
              <w:pStyle w:val="a8"/>
              <w:spacing w:before="0" w:beforeAutospacing="0" w:after="0" w:afterAutospacing="0"/>
              <w:ind w:hanging="11"/>
              <w:textAlignment w:val="baseline"/>
              <w:rPr>
                <w:spacing w:val="2"/>
                <w:sz w:val="22"/>
                <w:szCs w:val="22"/>
              </w:rPr>
            </w:pPr>
            <w:r w:rsidRPr="00AE0FE4">
              <w:rPr>
                <w:spacing w:val="2"/>
                <w:sz w:val="22"/>
                <w:szCs w:val="2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14:paraId="3E94638D" w14:textId="77777777" w:rsidR="00FE54A3" w:rsidRPr="00AE0FE4" w:rsidRDefault="00FE54A3" w:rsidP="004024D4">
            <w:pPr>
              <w:spacing w:after="0" w:line="240" w:lineRule="auto"/>
              <w:ind w:firstLine="709"/>
              <w:jc w:val="center"/>
              <w:rPr>
                <w:rFonts w:ascii="Times New Roman" w:hAnsi="Times New Roman"/>
              </w:rPr>
            </w:pPr>
          </w:p>
        </w:tc>
      </w:tr>
      <w:tr w:rsidR="00FE54A3" w:rsidRPr="00AE0FE4" w14:paraId="49EF5948" w14:textId="77777777" w:rsidTr="004024D4">
        <w:tc>
          <w:tcPr>
            <w:tcW w:w="720" w:type="dxa"/>
            <w:shd w:val="clear" w:color="auto" w:fill="auto"/>
            <w:tcMar>
              <w:top w:w="45" w:type="dxa"/>
              <w:left w:w="75" w:type="dxa"/>
              <w:bottom w:w="45" w:type="dxa"/>
              <w:right w:w="75" w:type="dxa"/>
            </w:tcMar>
            <w:vAlign w:val="center"/>
            <w:hideMark/>
          </w:tcPr>
          <w:p w14:paraId="0D0E8F53" w14:textId="77777777" w:rsidR="00FE54A3" w:rsidRPr="00AE0FE4" w:rsidRDefault="00FE54A3" w:rsidP="004024D4">
            <w:pPr>
              <w:pStyle w:val="a8"/>
              <w:spacing w:before="0" w:beforeAutospacing="0" w:after="0" w:afterAutospacing="0"/>
              <w:jc w:val="center"/>
              <w:textAlignment w:val="baseline"/>
              <w:rPr>
                <w:spacing w:val="2"/>
                <w:sz w:val="22"/>
                <w:szCs w:val="22"/>
              </w:rPr>
            </w:pPr>
            <w:r w:rsidRPr="00AE0FE4">
              <w:rPr>
                <w:spacing w:val="2"/>
                <w:sz w:val="22"/>
                <w:szCs w:val="22"/>
              </w:rPr>
              <w:t>2</w:t>
            </w:r>
          </w:p>
        </w:tc>
        <w:tc>
          <w:tcPr>
            <w:tcW w:w="7010" w:type="dxa"/>
            <w:shd w:val="clear" w:color="auto" w:fill="auto"/>
            <w:tcMar>
              <w:top w:w="45" w:type="dxa"/>
              <w:left w:w="75" w:type="dxa"/>
              <w:bottom w:w="45" w:type="dxa"/>
              <w:right w:w="75" w:type="dxa"/>
            </w:tcMar>
            <w:vAlign w:val="center"/>
            <w:hideMark/>
          </w:tcPr>
          <w:p w14:paraId="029D2924" w14:textId="77777777" w:rsidR="00FE54A3" w:rsidRPr="00AE0FE4" w:rsidRDefault="00FE54A3" w:rsidP="004024D4">
            <w:pPr>
              <w:pStyle w:val="a8"/>
              <w:spacing w:before="0" w:beforeAutospacing="0" w:after="0" w:afterAutospacing="0"/>
              <w:ind w:hanging="11"/>
              <w:textAlignment w:val="baseline"/>
              <w:rPr>
                <w:spacing w:val="2"/>
                <w:sz w:val="22"/>
                <w:szCs w:val="22"/>
              </w:rPr>
            </w:pPr>
            <w:r w:rsidRPr="00AE0FE4">
              <w:rPr>
                <w:spacing w:val="2"/>
                <w:sz w:val="22"/>
                <w:szCs w:val="22"/>
              </w:rPr>
              <w:t>Страна происхождения</w:t>
            </w:r>
          </w:p>
        </w:tc>
        <w:tc>
          <w:tcPr>
            <w:tcW w:w="1795" w:type="dxa"/>
            <w:shd w:val="clear" w:color="auto" w:fill="auto"/>
            <w:tcMar>
              <w:top w:w="45" w:type="dxa"/>
              <w:left w:w="75" w:type="dxa"/>
              <w:bottom w:w="45" w:type="dxa"/>
              <w:right w:w="75" w:type="dxa"/>
            </w:tcMar>
            <w:vAlign w:val="center"/>
            <w:hideMark/>
          </w:tcPr>
          <w:p w14:paraId="623FF037" w14:textId="77777777" w:rsidR="00FE54A3" w:rsidRPr="00AE0FE4" w:rsidRDefault="00FE54A3" w:rsidP="004024D4">
            <w:pPr>
              <w:spacing w:after="0" w:line="240" w:lineRule="auto"/>
              <w:ind w:firstLine="709"/>
              <w:jc w:val="center"/>
              <w:rPr>
                <w:rFonts w:ascii="Times New Roman" w:hAnsi="Times New Roman"/>
              </w:rPr>
            </w:pPr>
          </w:p>
        </w:tc>
      </w:tr>
      <w:tr w:rsidR="00FE54A3" w:rsidRPr="00AE0FE4" w14:paraId="52BE823D" w14:textId="77777777" w:rsidTr="004024D4">
        <w:tc>
          <w:tcPr>
            <w:tcW w:w="720" w:type="dxa"/>
            <w:shd w:val="clear" w:color="auto" w:fill="auto"/>
            <w:tcMar>
              <w:top w:w="45" w:type="dxa"/>
              <w:left w:w="75" w:type="dxa"/>
              <w:bottom w:w="45" w:type="dxa"/>
              <w:right w:w="75" w:type="dxa"/>
            </w:tcMar>
            <w:vAlign w:val="center"/>
            <w:hideMark/>
          </w:tcPr>
          <w:p w14:paraId="7E40EDD4" w14:textId="77777777" w:rsidR="00FE54A3" w:rsidRPr="00AE0FE4" w:rsidRDefault="00FE54A3" w:rsidP="004024D4">
            <w:pPr>
              <w:pStyle w:val="a8"/>
              <w:spacing w:before="0" w:beforeAutospacing="0" w:after="0" w:afterAutospacing="0"/>
              <w:jc w:val="center"/>
              <w:textAlignment w:val="baseline"/>
              <w:rPr>
                <w:spacing w:val="2"/>
                <w:sz w:val="22"/>
                <w:szCs w:val="22"/>
              </w:rPr>
            </w:pPr>
            <w:r w:rsidRPr="00AE0FE4">
              <w:rPr>
                <w:spacing w:val="2"/>
                <w:sz w:val="22"/>
                <w:szCs w:val="22"/>
              </w:rPr>
              <w:t>3</w:t>
            </w:r>
          </w:p>
        </w:tc>
        <w:tc>
          <w:tcPr>
            <w:tcW w:w="7010" w:type="dxa"/>
            <w:shd w:val="clear" w:color="auto" w:fill="auto"/>
            <w:tcMar>
              <w:top w:w="45" w:type="dxa"/>
              <w:left w:w="75" w:type="dxa"/>
              <w:bottom w:w="45" w:type="dxa"/>
              <w:right w:w="75" w:type="dxa"/>
            </w:tcMar>
            <w:vAlign w:val="center"/>
            <w:hideMark/>
          </w:tcPr>
          <w:p w14:paraId="1BF0D395" w14:textId="77777777" w:rsidR="00FE54A3" w:rsidRPr="00AE0FE4" w:rsidRDefault="00FE54A3" w:rsidP="004024D4">
            <w:pPr>
              <w:pStyle w:val="a8"/>
              <w:spacing w:before="0" w:beforeAutospacing="0" w:after="0" w:afterAutospacing="0"/>
              <w:ind w:hanging="11"/>
              <w:textAlignment w:val="baseline"/>
              <w:rPr>
                <w:spacing w:val="2"/>
                <w:sz w:val="22"/>
                <w:szCs w:val="22"/>
              </w:rPr>
            </w:pPr>
            <w:r w:rsidRPr="00AE0FE4">
              <w:rPr>
                <w:spacing w:val="2"/>
                <w:sz w:val="22"/>
                <w:szCs w:val="22"/>
              </w:rPr>
              <w:t>Завод-изготовитель</w:t>
            </w:r>
          </w:p>
        </w:tc>
        <w:tc>
          <w:tcPr>
            <w:tcW w:w="1795" w:type="dxa"/>
            <w:shd w:val="clear" w:color="auto" w:fill="auto"/>
            <w:tcMar>
              <w:top w:w="45" w:type="dxa"/>
              <w:left w:w="75" w:type="dxa"/>
              <w:bottom w:w="45" w:type="dxa"/>
              <w:right w:w="75" w:type="dxa"/>
            </w:tcMar>
            <w:vAlign w:val="center"/>
            <w:hideMark/>
          </w:tcPr>
          <w:p w14:paraId="00F1AE75" w14:textId="77777777" w:rsidR="00FE54A3" w:rsidRPr="00AE0FE4" w:rsidRDefault="00FE54A3" w:rsidP="004024D4">
            <w:pPr>
              <w:spacing w:after="0" w:line="240" w:lineRule="auto"/>
              <w:ind w:firstLine="709"/>
              <w:jc w:val="center"/>
              <w:rPr>
                <w:rFonts w:ascii="Times New Roman" w:hAnsi="Times New Roman"/>
              </w:rPr>
            </w:pPr>
          </w:p>
        </w:tc>
      </w:tr>
      <w:tr w:rsidR="00FE54A3" w:rsidRPr="00AE0FE4" w14:paraId="18FA11D5" w14:textId="77777777" w:rsidTr="004024D4">
        <w:tc>
          <w:tcPr>
            <w:tcW w:w="720" w:type="dxa"/>
            <w:shd w:val="clear" w:color="auto" w:fill="auto"/>
            <w:tcMar>
              <w:top w:w="45" w:type="dxa"/>
              <w:left w:w="75" w:type="dxa"/>
              <w:bottom w:w="45" w:type="dxa"/>
              <w:right w:w="75" w:type="dxa"/>
            </w:tcMar>
            <w:vAlign w:val="center"/>
            <w:hideMark/>
          </w:tcPr>
          <w:p w14:paraId="71973FCA" w14:textId="77777777" w:rsidR="00FE54A3" w:rsidRPr="00AE0FE4" w:rsidRDefault="00FE54A3" w:rsidP="004024D4">
            <w:pPr>
              <w:pStyle w:val="a8"/>
              <w:spacing w:before="0" w:beforeAutospacing="0" w:after="0" w:afterAutospacing="0"/>
              <w:jc w:val="center"/>
              <w:textAlignment w:val="baseline"/>
              <w:rPr>
                <w:spacing w:val="2"/>
                <w:sz w:val="22"/>
                <w:szCs w:val="22"/>
              </w:rPr>
            </w:pPr>
            <w:r w:rsidRPr="00AE0FE4">
              <w:rPr>
                <w:spacing w:val="2"/>
                <w:sz w:val="22"/>
                <w:szCs w:val="22"/>
              </w:rPr>
              <w:t>4</w:t>
            </w:r>
          </w:p>
        </w:tc>
        <w:tc>
          <w:tcPr>
            <w:tcW w:w="7010" w:type="dxa"/>
            <w:shd w:val="clear" w:color="auto" w:fill="auto"/>
            <w:tcMar>
              <w:top w:w="45" w:type="dxa"/>
              <w:left w:w="75" w:type="dxa"/>
              <w:bottom w:w="45" w:type="dxa"/>
              <w:right w:w="75" w:type="dxa"/>
            </w:tcMar>
            <w:vAlign w:val="center"/>
            <w:hideMark/>
          </w:tcPr>
          <w:p w14:paraId="527727AF" w14:textId="77777777" w:rsidR="00FE54A3" w:rsidRPr="00AE0FE4" w:rsidRDefault="00FE54A3" w:rsidP="004024D4">
            <w:pPr>
              <w:pStyle w:val="a8"/>
              <w:spacing w:before="0" w:beforeAutospacing="0" w:after="0" w:afterAutospacing="0"/>
              <w:ind w:hanging="11"/>
              <w:textAlignment w:val="baseline"/>
              <w:rPr>
                <w:spacing w:val="2"/>
                <w:sz w:val="22"/>
                <w:szCs w:val="22"/>
              </w:rPr>
            </w:pPr>
            <w:r w:rsidRPr="00AE0FE4">
              <w:rPr>
                <w:spacing w:val="2"/>
                <w:sz w:val="22"/>
                <w:szCs w:val="22"/>
              </w:rPr>
              <w:t>Единица измерения</w:t>
            </w:r>
          </w:p>
        </w:tc>
        <w:tc>
          <w:tcPr>
            <w:tcW w:w="1795" w:type="dxa"/>
            <w:shd w:val="clear" w:color="auto" w:fill="auto"/>
            <w:tcMar>
              <w:top w:w="45" w:type="dxa"/>
              <w:left w:w="75" w:type="dxa"/>
              <w:bottom w:w="45" w:type="dxa"/>
              <w:right w:w="75" w:type="dxa"/>
            </w:tcMar>
            <w:vAlign w:val="center"/>
            <w:hideMark/>
          </w:tcPr>
          <w:p w14:paraId="403A55CB" w14:textId="77777777" w:rsidR="00FE54A3" w:rsidRPr="00AE0FE4" w:rsidRDefault="00FE54A3" w:rsidP="004024D4">
            <w:pPr>
              <w:spacing w:after="0" w:line="240" w:lineRule="auto"/>
              <w:ind w:firstLine="709"/>
              <w:jc w:val="center"/>
              <w:rPr>
                <w:rFonts w:ascii="Times New Roman" w:hAnsi="Times New Roman"/>
              </w:rPr>
            </w:pPr>
          </w:p>
        </w:tc>
      </w:tr>
      <w:tr w:rsidR="00FE54A3" w:rsidRPr="00AE0FE4" w14:paraId="2BCB1FF3" w14:textId="77777777" w:rsidTr="004024D4">
        <w:tc>
          <w:tcPr>
            <w:tcW w:w="720" w:type="dxa"/>
            <w:shd w:val="clear" w:color="auto" w:fill="auto"/>
            <w:tcMar>
              <w:top w:w="45" w:type="dxa"/>
              <w:left w:w="75" w:type="dxa"/>
              <w:bottom w:w="45" w:type="dxa"/>
              <w:right w:w="75" w:type="dxa"/>
            </w:tcMar>
            <w:vAlign w:val="center"/>
            <w:hideMark/>
          </w:tcPr>
          <w:p w14:paraId="4C8ADDFD" w14:textId="77777777" w:rsidR="00FE54A3" w:rsidRPr="00AE0FE4" w:rsidRDefault="00FE54A3" w:rsidP="004024D4">
            <w:pPr>
              <w:pStyle w:val="a8"/>
              <w:spacing w:before="0" w:beforeAutospacing="0" w:after="0" w:afterAutospacing="0"/>
              <w:jc w:val="center"/>
              <w:textAlignment w:val="baseline"/>
              <w:rPr>
                <w:spacing w:val="2"/>
                <w:sz w:val="22"/>
                <w:szCs w:val="22"/>
              </w:rPr>
            </w:pPr>
            <w:r w:rsidRPr="00AE0FE4">
              <w:rPr>
                <w:spacing w:val="2"/>
                <w:sz w:val="22"/>
                <w:szCs w:val="22"/>
              </w:rPr>
              <w:t>5</w:t>
            </w:r>
          </w:p>
        </w:tc>
        <w:tc>
          <w:tcPr>
            <w:tcW w:w="7010" w:type="dxa"/>
            <w:shd w:val="clear" w:color="auto" w:fill="auto"/>
            <w:tcMar>
              <w:top w:w="45" w:type="dxa"/>
              <w:left w:w="75" w:type="dxa"/>
              <w:bottom w:w="45" w:type="dxa"/>
              <w:right w:w="75" w:type="dxa"/>
            </w:tcMar>
            <w:vAlign w:val="center"/>
            <w:hideMark/>
          </w:tcPr>
          <w:p w14:paraId="067302F0" w14:textId="77777777" w:rsidR="00FE54A3" w:rsidRPr="00AE0FE4" w:rsidRDefault="00FE54A3" w:rsidP="004024D4">
            <w:pPr>
              <w:pStyle w:val="a8"/>
              <w:spacing w:before="0" w:beforeAutospacing="0" w:after="0" w:afterAutospacing="0"/>
              <w:ind w:hanging="11"/>
              <w:textAlignment w:val="baseline"/>
              <w:rPr>
                <w:spacing w:val="2"/>
                <w:sz w:val="22"/>
                <w:szCs w:val="22"/>
              </w:rPr>
            </w:pPr>
            <w:r w:rsidRPr="00AE0FE4">
              <w:rPr>
                <w:spacing w:val="2"/>
                <w:sz w:val="22"/>
                <w:szCs w:val="2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14:paraId="0544645E" w14:textId="77777777" w:rsidR="00FE54A3" w:rsidRPr="00AE0FE4" w:rsidRDefault="00FE54A3" w:rsidP="004024D4">
            <w:pPr>
              <w:spacing w:after="0" w:line="240" w:lineRule="auto"/>
              <w:ind w:firstLine="709"/>
              <w:jc w:val="center"/>
              <w:rPr>
                <w:rFonts w:ascii="Times New Roman" w:hAnsi="Times New Roman"/>
              </w:rPr>
            </w:pPr>
          </w:p>
        </w:tc>
      </w:tr>
      <w:tr w:rsidR="00FE54A3" w:rsidRPr="00AE0FE4" w14:paraId="6B8CF2C2" w14:textId="77777777" w:rsidTr="004024D4">
        <w:tc>
          <w:tcPr>
            <w:tcW w:w="720" w:type="dxa"/>
            <w:shd w:val="clear" w:color="auto" w:fill="auto"/>
            <w:tcMar>
              <w:top w:w="45" w:type="dxa"/>
              <w:left w:w="75" w:type="dxa"/>
              <w:bottom w:w="45" w:type="dxa"/>
              <w:right w:w="75" w:type="dxa"/>
            </w:tcMar>
            <w:vAlign w:val="center"/>
            <w:hideMark/>
          </w:tcPr>
          <w:p w14:paraId="2A9570CA" w14:textId="77777777" w:rsidR="00FE54A3" w:rsidRPr="00AE0FE4" w:rsidRDefault="00FE54A3" w:rsidP="004024D4">
            <w:pPr>
              <w:pStyle w:val="a8"/>
              <w:spacing w:before="0" w:beforeAutospacing="0" w:after="0" w:afterAutospacing="0"/>
              <w:jc w:val="center"/>
              <w:textAlignment w:val="baseline"/>
              <w:rPr>
                <w:spacing w:val="2"/>
                <w:sz w:val="22"/>
                <w:szCs w:val="22"/>
              </w:rPr>
            </w:pPr>
            <w:r w:rsidRPr="00AE0FE4">
              <w:rPr>
                <w:spacing w:val="2"/>
                <w:sz w:val="22"/>
                <w:szCs w:val="22"/>
              </w:rPr>
              <w:t>6</w:t>
            </w:r>
          </w:p>
        </w:tc>
        <w:tc>
          <w:tcPr>
            <w:tcW w:w="7010" w:type="dxa"/>
            <w:shd w:val="clear" w:color="auto" w:fill="auto"/>
            <w:tcMar>
              <w:top w:w="45" w:type="dxa"/>
              <w:left w:w="75" w:type="dxa"/>
              <w:bottom w:w="45" w:type="dxa"/>
              <w:right w:w="75" w:type="dxa"/>
            </w:tcMar>
            <w:vAlign w:val="center"/>
            <w:hideMark/>
          </w:tcPr>
          <w:p w14:paraId="4214C21C" w14:textId="77777777" w:rsidR="00FE54A3" w:rsidRPr="00AE0FE4" w:rsidRDefault="00FE54A3" w:rsidP="004024D4">
            <w:pPr>
              <w:pStyle w:val="a8"/>
              <w:spacing w:before="0" w:beforeAutospacing="0" w:after="0" w:afterAutospacing="0"/>
              <w:ind w:hanging="11"/>
              <w:textAlignment w:val="baseline"/>
              <w:rPr>
                <w:spacing w:val="2"/>
                <w:sz w:val="22"/>
                <w:szCs w:val="22"/>
              </w:rPr>
            </w:pPr>
            <w:r w:rsidRPr="00AE0FE4">
              <w:rPr>
                <w:spacing w:val="2"/>
                <w:sz w:val="22"/>
                <w:szCs w:val="22"/>
              </w:rPr>
              <w:t>Количество</w:t>
            </w:r>
          </w:p>
        </w:tc>
        <w:tc>
          <w:tcPr>
            <w:tcW w:w="1795" w:type="dxa"/>
            <w:shd w:val="clear" w:color="auto" w:fill="auto"/>
            <w:tcMar>
              <w:top w:w="45" w:type="dxa"/>
              <w:left w:w="75" w:type="dxa"/>
              <w:bottom w:w="45" w:type="dxa"/>
              <w:right w:w="75" w:type="dxa"/>
            </w:tcMar>
            <w:vAlign w:val="center"/>
            <w:hideMark/>
          </w:tcPr>
          <w:p w14:paraId="31678603" w14:textId="77777777" w:rsidR="00FE54A3" w:rsidRPr="00AE0FE4" w:rsidRDefault="00FE54A3" w:rsidP="004024D4">
            <w:pPr>
              <w:spacing w:after="0" w:line="240" w:lineRule="auto"/>
              <w:ind w:firstLine="709"/>
              <w:jc w:val="center"/>
              <w:rPr>
                <w:rFonts w:ascii="Times New Roman" w:hAnsi="Times New Roman"/>
              </w:rPr>
            </w:pPr>
          </w:p>
        </w:tc>
      </w:tr>
      <w:tr w:rsidR="00FE54A3" w:rsidRPr="00AE0FE4" w14:paraId="67EDA3AC" w14:textId="77777777" w:rsidTr="004024D4">
        <w:tc>
          <w:tcPr>
            <w:tcW w:w="720" w:type="dxa"/>
            <w:shd w:val="clear" w:color="auto" w:fill="auto"/>
            <w:tcMar>
              <w:top w:w="45" w:type="dxa"/>
              <w:left w:w="75" w:type="dxa"/>
              <w:bottom w:w="45" w:type="dxa"/>
              <w:right w:w="75" w:type="dxa"/>
            </w:tcMar>
            <w:vAlign w:val="center"/>
            <w:hideMark/>
          </w:tcPr>
          <w:p w14:paraId="1949FC3B" w14:textId="77777777" w:rsidR="00FE54A3" w:rsidRPr="00AE0FE4" w:rsidRDefault="00FE54A3" w:rsidP="004024D4">
            <w:pPr>
              <w:pStyle w:val="a8"/>
              <w:spacing w:before="0" w:beforeAutospacing="0" w:after="0" w:afterAutospacing="0"/>
              <w:jc w:val="center"/>
              <w:textAlignment w:val="baseline"/>
              <w:rPr>
                <w:spacing w:val="2"/>
                <w:sz w:val="22"/>
                <w:szCs w:val="22"/>
              </w:rPr>
            </w:pPr>
            <w:r w:rsidRPr="00AE0FE4">
              <w:rPr>
                <w:spacing w:val="2"/>
                <w:sz w:val="22"/>
                <w:szCs w:val="22"/>
              </w:rPr>
              <w:t>7</w:t>
            </w:r>
          </w:p>
        </w:tc>
        <w:tc>
          <w:tcPr>
            <w:tcW w:w="7010" w:type="dxa"/>
            <w:shd w:val="clear" w:color="auto" w:fill="auto"/>
            <w:tcMar>
              <w:top w:w="45" w:type="dxa"/>
              <w:left w:w="75" w:type="dxa"/>
              <w:bottom w:w="45" w:type="dxa"/>
              <w:right w:w="75" w:type="dxa"/>
            </w:tcMar>
            <w:vAlign w:val="center"/>
            <w:hideMark/>
          </w:tcPr>
          <w:p w14:paraId="465E31BC" w14:textId="77777777" w:rsidR="00FE54A3" w:rsidRPr="00AE0FE4" w:rsidRDefault="00FE54A3" w:rsidP="004024D4">
            <w:pPr>
              <w:pStyle w:val="a8"/>
              <w:spacing w:before="0" w:beforeAutospacing="0" w:after="0" w:afterAutospacing="0"/>
              <w:ind w:hanging="11"/>
              <w:textAlignment w:val="baseline"/>
              <w:rPr>
                <w:spacing w:val="2"/>
                <w:sz w:val="22"/>
                <w:szCs w:val="22"/>
              </w:rPr>
            </w:pPr>
            <w:r w:rsidRPr="00AE0FE4">
              <w:rPr>
                <w:spacing w:val="2"/>
                <w:sz w:val="22"/>
                <w:szCs w:val="2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14:paraId="26A6CC05" w14:textId="77777777" w:rsidR="00FE54A3" w:rsidRPr="00AE0FE4" w:rsidRDefault="00FE54A3" w:rsidP="004024D4">
            <w:pPr>
              <w:spacing w:after="0" w:line="240" w:lineRule="auto"/>
              <w:ind w:firstLine="709"/>
              <w:jc w:val="center"/>
              <w:rPr>
                <w:rFonts w:ascii="Times New Roman" w:hAnsi="Times New Roman"/>
              </w:rPr>
            </w:pPr>
          </w:p>
        </w:tc>
      </w:tr>
    </w:tbl>
    <w:p w14:paraId="22ACDEBE" w14:textId="77777777" w:rsidR="00FE54A3" w:rsidRPr="00AE0FE4" w:rsidRDefault="00FE54A3" w:rsidP="00FE54A3">
      <w:pPr>
        <w:pStyle w:val="a8"/>
        <w:shd w:val="clear" w:color="auto" w:fill="FFFFFF"/>
        <w:spacing w:before="0" w:beforeAutospacing="0" w:after="0" w:afterAutospacing="0"/>
        <w:textAlignment w:val="baseline"/>
        <w:rPr>
          <w:spacing w:val="2"/>
          <w:sz w:val="22"/>
          <w:szCs w:val="22"/>
        </w:rPr>
      </w:pPr>
    </w:p>
    <w:p w14:paraId="5CE9F005" w14:textId="77777777" w:rsidR="00FE54A3" w:rsidRPr="00AE0FE4" w:rsidRDefault="00FE54A3" w:rsidP="00FE54A3">
      <w:pPr>
        <w:pStyle w:val="a8"/>
        <w:shd w:val="clear" w:color="auto" w:fill="FFFFFF"/>
        <w:spacing w:before="0" w:beforeAutospacing="0" w:after="0" w:afterAutospacing="0"/>
        <w:textAlignment w:val="baseline"/>
        <w:rPr>
          <w:spacing w:val="2"/>
          <w:sz w:val="22"/>
          <w:szCs w:val="22"/>
        </w:rPr>
      </w:pPr>
      <w:r w:rsidRPr="00AE0FE4">
        <w:rPr>
          <w:spacing w:val="2"/>
          <w:sz w:val="22"/>
          <w:szCs w:val="22"/>
        </w:rPr>
        <w:t>_________ Печать (при наличии) _______________________________________</w:t>
      </w:r>
    </w:p>
    <w:p w14:paraId="15A9D738" w14:textId="77777777" w:rsidR="00FE54A3" w:rsidRPr="00AE0FE4" w:rsidRDefault="00FE54A3" w:rsidP="00FE54A3">
      <w:pPr>
        <w:pStyle w:val="a8"/>
        <w:shd w:val="clear" w:color="auto" w:fill="FFFFFF"/>
        <w:spacing w:before="0" w:beforeAutospacing="0" w:after="0" w:afterAutospacing="0"/>
        <w:textAlignment w:val="baseline"/>
        <w:rPr>
          <w:spacing w:val="2"/>
          <w:sz w:val="22"/>
          <w:szCs w:val="22"/>
        </w:rPr>
      </w:pPr>
      <w:r w:rsidRPr="00AE0FE4">
        <w:rPr>
          <w:spacing w:val="2"/>
          <w:sz w:val="22"/>
          <w:szCs w:val="22"/>
        </w:rPr>
        <w:t>Подпись             должность, фамилия, имя, отчество (при его наличии)</w:t>
      </w:r>
    </w:p>
    <w:p w14:paraId="2FB24C4C" w14:textId="77777777" w:rsidR="00FE54A3" w:rsidRPr="00AE0FE4" w:rsidRDefault="00FE54A3" w:rsidP="00FE54A3">
      <w:pPr>
        <w:pStyle w:val="a8"/>
        <w:shd w:val="clear" w:color="auto" w:fill="FFFFFF"/>
        <w:spacing w:before="0" w:beforeAutospacing="0" w:after="0" w:afterAutospacing="0"/>
        <w:ind w:firstLine="709"/>
        <w:jc w:val="both"/>
        <w:textAlignment w:val="baseline"/>
        <w:rPr>
          <w:spacing w:val="2"/>
          <w:sz w:val="22"/>
          <w:szCs w:val="22"/>
        </w:rPr>
      </w:pPr>
    </w:p>
    <w:p w14:paraId="6625C7FD" w14:textId="77777777" w:rsidR="00FE54A3" w:rsidRPr="00AE0FE4" w:rsidRDefault="00FE54A3" w:rsidP="00FE54A3">
      <w:pPr>
        <w:pStyle w:val="a8"/>
        <w:shd w:val="clear" w:color="auto" w:fill="FFFFFF"/>
        <w:spacing w:before="0" w:beforeAutospacing="0" w:after="0" w:afterAutospacing="0"/>
        <w:ind w:firstLine="709"/>
        <w:jc w:val="both"/>
        <w:textAlignment w:val="baseline"/>
        <w:rPr>
          <w:spacing w:val="2"/>
          <w:sz w:val="22"/>
          <w:szCs w:val="22"/>
        </w:rPr>
      </w:pPr>
      <w:r w:rsidRPr="00AE0FE4">
        <w:rPr>
          <w:spacing w:val="2"/>
          <w:sz w:val="22"/>
          <w:szCs w:val="22"/>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14:paraId="52762095" w14:textId="77777777" w:rsidR="00FE54A3" w:rsidRPr="00AE0FE4" w:rsidRDefault="00FE54A3" w:rsidP="00FE54A3">
      <w:pPr>
        <w:rPr>
          <w:rFonts w:ascii="Times New Roman" w:hAnsi="Times New Roman"/>
        </w:rPr>
      </w:pPr>
    </w:p>
    <w:p w14:paraId="0B82955B" w14:textId="77777777" w:rsidR="00C43498" w:rsidRPr="00AE0FE4" w:rsidRDefault="00C43498" w:rsidP="0069750E">
      <w:pPr>
        <w:spacing w:line="240" w:lineRule="auto"/>
        <w:ind w:right="142"/>
        <w:contextualSpacing/>
        <w:jc w:val="both"/>
        <w:rPr>
          <w:rFonts w:ascii="Times New Roman" w:hAnsi="Times New Roman"/>
          <w:sz w:val="24"/>
          <w:szCs w:val="24"/>
        </w:rPr>
      </w:pPr>
    </w:p>
    <w:sectPr w:rsidR="00C43498" w:rsidRPr="00AE0FE4" w:rsidSect="00FE54A3">
      <w:pgSz w:w="11906" w:h="16838"/>
      <w:pgMar w:top="2127"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A5CF7" w14:textId="77777777" w:rsidR="00F47EDF" w:rsidRDefault="00F47EDF" w:rsidP="00F47EDF">
      <w:pPr>
        <w:spacing w:after="0" w:line="240" w:lineRule="auto"/>
      </w:pPr>
      <w:r>
        <w:separator/>
      </w:r>
    </w:p>
  </w:endnote>
  <w:endnote w:type="continuationSeparator" w:id="0">
    <w:p w14:paraId="2E62A241" w14:textId="77777777" w:rsidR="00F47EDF" w:rsidRDefault="00F47EDF" w:rsidP="00F4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357580"/>
      <w:docPartObj>
        <w:docPartGallery w:val="Page Numbers (Bottom of Page)"/>
        <w:docPartUnique/>
      </w:docPartObj>
    </w:sdtPr>
    <w:sdtEndPr/>
    <w:sdtContent>
      <w:p w14:paraId="566DCB62" w14:textId="696875A7" w:rsidR="00F47EDF" w:rsidRDefault="00F47EDF">
        <w:pPr>
          <w:pStyle w:val="af1"/>
          <w:jc w:val="right"/>
        </w:pPr>
        <w:r>
          <w:fldChar w:fldCharType="begin"/>
        </w:r>
        <w:r>
          <w:instrText>PAGE   \* MERGEFORMAT</w:instrText>
        </w:r>
        <w:r>
          <w:fldChar w:fldCharType="separate"/>
        </w:r>
        <w:r w:rsidR="003C10F3">
          <w:rPr>
            <w:noProof/>
          </w:rPr>
          <w:t>2</w:t>
        </w:r>
        <w:r>
          <w:fldChar w:fldCharType="end"/>
        </w:r>
      </w:p>
    </w:sdtContent>
  </w:sdt>
  <w:p w14:paraId="0D24ECEB" w14:textId="77777777" w:rsidR="00F47EDF" w:rsidRDefault="00F47ED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55077" w14:textId="77777777" w:rsidR="00F47EDF" w:rsidRDefault="00F47EDF" w:rsidP="00F47EDF">
      <w:pPr>
        <w:spacing w:after="0" w:line="240" w:lineRule="auto"/>
      </w:pPr>
      <w:r>
        <w:separator/>
      </w:r>
    </w:p>
  </w:footnote>
  <w:footnote w:type="continuationSeparator" w:id="0">
    <w:p w14:paraId="5509DF4C" w14:textId="77777777" w:rsidR="00F47EDF" w:rsidRDefault="00F47EDF" w:rsidP="00F47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8C0"/>
    <w:multiLevelType w:val="hybridMultilevel"/>
    <w:tmpl w:val="16C4C90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9D"/>
    <w:rsid w:val="0000387B"/>
    <w:rsid w:val="000E3111"/>
    <w:rsid w:val="000F6126"/>
    <w:rsid w:val="00113514"/>
    <w:rsid w:val="0016357A"/>
    <w:rsid w:val="001D3945"/>
    <w:rsid w:val="00220455"/>
    <w:rsid w:val="00233A6D"/>
    <w:rsid w:val="0026229B"/>
    <w:rsid w:val="00285C8E"/>
    <w:rsid w:val="002A1FA7"/>
    <w:rsid w:val="002A70A4"/>
    <w:rsid w:val="002B0E3E"/>
    <w:rsid w:val="002F43D7"/>
    <w:rsid w:val="003256B5"/>
    <w:rsid w:val="0033770B"/>
    <w:rsid w:val="00363297"/>
    <w:rsid w:val="00380024"/>
    <w:rsid w:val="003C10F3"/>
    <w:rsid w:val="004024D4"/>
    <w:rsid w:val="0046421E"/>
    <w:rsid w:val="00480654"/>
    <w:rsid w:val="00495178"/>
    <w:rsid w:val="005020FD"/>
    <w:rsid w:val="005529C8"/>
    <w:rsid w:val="00562EC1"/>
    <w:rsid w:val="00570D58"/>
    <w:rsid w:val="005750E2"/>
    <w:rsid w:val="005B60F2"/>
    <w:rsid w:val="005C195D"/>
    <w:rsid w:val="005D3509"/>
    <w:rsid w:val="005F02EC"/>
    <w:rsid w:val="005F7247"/>
    <w:rsid w:val="006049E8"/>
    <w:rsid w:val="00671552"/>
    <w:rsid w:val="0069750E"/>
    <w:rsid w:val="007A6DFB"/>
    <w:rsid w:val="007B2B53"/>
    <w:rsid w:val="007C0D57"/>
    <w:rsid w:val="00844DC3"/>
    <w:rsid w:val="008603F6"/>
    <w:rsid w:val="008827B2"/>
    <w:rsid w:val="008914F0"/>
    <w:rsid w:val="008B0EC6"/>
    <w:rsid w:val="008C0175"/>
    <w:rsid w:val="008F1CB4"/>
    <w:rsid w:val="00917EE3"/>
    <w:rsid w:val="00987DB4"/>
    <w:rsid w:val="009A585D"/>
    <w:rsid w:val="009B2032"/>
    <w:rsid w:val="009F7EB1"/>
    <w:rsid w:val="00A2403F"/>
    <w:rsid w:val="00A46F59"/>
    <w:rsid w:val="00A53417"/>
    <w:rsid w:val="00A54063"/>
    <w:rsid w:val="00AB06A3"/>
    <w:rsid w:val="00AE0FE4"/>
    <w:rsid w:val="00B80DF0"/>
    <w:rsid w:val="00BB619C"/>
    <w:rsid w:val="00BC297D"/>
    <w:rsid w:val="00BC2A00"/>
    <w:rsid w:val="00BC3ED5"/>
    <w:rsid w:val="00C064E3"/>
    <w:rsid w:val="00C14DD6"/>
    <w:rsid w:val="00C43498"/>
    <w:rsid w:val="00C86E71"/>
    <w:rsid w:val="00C87A31"/>
    <w:rsid w:val="00CD742D"/>
    <w:rsid w:val="00CE5DBA"/>
    <w:rsid w:val="00D6683D"/>
    <w:rsid w:val="00D73518"/>
    <w:rsid w:val="00D917B5"/>
    <w:rsid w:val="00E005B1"/>
    <w:rsid w:val="00E96975"/>
    <w:rsid w:val="00E96D67"/>
    <w:rsid w:val="00EE4B81"/>
    <w:rsid w:val="00F34DAF"/>
    <w:rsid w:val="00F47EDF"/>
    <w:rsid w:val="00FA3563"/>
    <w:rsid w:val="00FB609D"/>
    <w:rsid w:val="00FC0C0C"/>
    <w:rsid w:val="00FD7574"/>
    <w:rsid w:val="00FE5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1A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3F"/>
    <w:pPr>
      <w:spacing w:after="200" w:line="276" w:lineRule="auto"/>
    </w:pPr>
    <w:rPr>
      <w:rFonts w:ascii="Calibri" w:eastAsia="Calibri" w:hAnsi="Calibri" w:cs="Times New Roman"/>
    </w:rPr>
  </w:style>
  <w:style w:type="paragraph" w:styleId="1">
    <w:name w:val="heading 1"/>
    <w:basedOn w:val="a"/>
    <w:next w:val="a"/>
    <w:link w:val="10"/>
    <w:uiPriority w:val="9"/>
    <w:qFormat/>
    <w:rsid w:val="00BC2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F1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FE5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 w:type="character" w:customStyle="1" w:styleId="30">
    <w:name w:val="Заголовок 3 Знак"/>
    <w:basedOn w:val="a0"/>
    <w:link w:val="3"/>
    <w:uiPriority w:val="9"/>
    <w:rsid w:val="008F1CB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F1CB4"/>
    <w:rPr>
      <w:color w:val="0000FF"/>
      <w:u w:val="single"/>
    </w:rPr>
  </w:style>
  <w:style w:type="paragraph" w:styleId="a6">
    <w:name w:val="No Spacing"/>
    <w:uiPriority w:val="1"/>
    <w:qFormat/>
    <w:rsid w:val="00FC0C0C"/>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585D"/>
    <w:rPr>
      <w:i/>
      <w:i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locked/>
    <w:rsid w:val="00FE54A3"/>
    <w:rPr>
      <w:rFonts w:ascii="Times New Roman" w:eastAsia="Times New Roman" w:hAnsi="Times New Roman" w:cs="Times New Roman"/>
      <w:sz w:val="24"/>
      <w:szCs w:val="24"/>
      <w:lang w:eastAsia="ru-RU"/>
    </w:rPr>
  </w:style>
  <w:style w:type="character" w:customStyle="1" w:styleId="aa">
    <w:name w:val="a"/>
    <w:rsid w:val="00FE54A3"/>
    <w:rPr>
      <w:color w:val="333399"/>
      <w:u w:val="single"/>
    </w:rPr>
  </w:style>
  <w:style w:type="character" w:customStyle="1" w:styleId="s0">
    <w:name w:val="s0"/>
    <w:rsid w:val="00FE54A3"/>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FE54A3"/>
  </w:style>
  <w:style w:type="paragraph" w:customStyle="1" w:styleId="j15">
    <w:name w:val="j15"/>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FE54A3"/>
    <w:rPr>
      <w:rFonts w:asciiTheme="majorHAnsi" w:eastAsiaTheme="majorEastAsia" w:hAnsiTheme="majorHAnsi" w:cstheme="majorBidi"/>
      <w:i/>
      <w:iCs/>
      <w:color w:val="2E74B5" w:themeColor="accent1" w:themeShade="BF"/>
    </w:rPr>
  </w:style>
  <w:style w:type="paragraph" w:styleId="ab">
    <w:name w:val="List Paragraph"/>
    <w:basedOn w:val="a"/>
    <w:uiPriority w:val="34"/>
    <w:qFormat/>
    <w:rsid w:val="00FE54A3"/>
    <w:pPr>
      <w:ind w:left="720"/>
      <w:contextualSpacing/>
    </w:pPr>
  </w:style>
  <w:style w:type="paragraph" w:styleId="ac">
    <w:name w:val="Body Text"/>
    <w:basedOn w:val="a"/>
    <w:link w:val="ad"/>
    <w:rsid w:val="00480654"/>
    <w:pPr>
      <w:tabs>
        <w:tab w:val="left" w:pos="0"/>
      </w:tabs>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rsid w:val="00480654"/>
    <w:rPr>
      <w:rFonts w:ascii="Times New Roman" w:eastAsia="Times New Roman" w:hAnsi="Times New Roman" w:cs="Times New Roman"/>
      <w:sz w:val="28"/>
      <w:szCs w:val="20"/>
      <w:lang w:eastAsia="ru-RU"/>
    </w:rPr>
  </w:style>
  <w:style w:type="character" w:styleId="ae">
    <w:name w:val="Strong"/>
    <w:basedOn w:val="a0"/>
    <w:uiPriority w:val="22"/>
    <w:qFormat/>
    <w:rsid w:val="007B2B53"/>
    <w:rPr>
      <w:b/>
      <w:bCs/>
    </w:rPr>
  </w:style>
  <w:style w:type="character" w:customStyle="1" w:styleId="10">
    <w:name w:val="Заголовок 1 Знак"/>
    <w:basedOn w:val="a0"/>
    <w:link w:val="1"/>
    <w:uiPriority w:val="9"/>
    <w:rsid w:val="00BC297D"/>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F4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7EDF"/>
    <w:rPr>
      <w:rFonts w:ascii="Calibri" w:eastAsia="Calibri" w:hAnsi="Calibri" w:cs="Times New Roman"/>
    </w:rPr>
  </w:style>
  <w:style w:type="paragraph" w:styleId="af1">
    <w:name w:val="footer"/>
    <w:basedOn w:val="a"/>
    <w:link w:val="af2"/>
    <w:uiPriority w:val="99"/>
    <w:unhideWhenUsed/>
    <w:rsid w:val="00F4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ED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3F"/>
    <w:pPr>
      <w:spacing w:after="200" w:line="276" w:lineRule="auto"/>
    </w:pPr>
    <w:rPr>
      <w:rFonts w:ascii="Calibri" w:eastAsia="Calibri" w:hAnsi="Calibri" w:cs="Times New Roman"/>
    </w:rPr>
  </w:style>
  <w:style w:type="paragraph" w:styleId="1">
    <w:name w:val="heading 1"/>
    <w:basedOn w:val="a"/>
    <w:next w:val="a"/>
    <w:link w:val="10"/>
    <w:uiPriority w:val="9"/>
    <w:qFormat/>
    <w:rsid w:val="00BC2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F1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FE5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 w:type="character" w:customStyle="1" w:styleId="30">
    <w:name w:val="Заголовок 3 Знак"/>
    <w:basedOn w:val="a0"/>
    <w:link w:val="3"/>
    <w:uiPriority w:val="9"/>
    <w:rsid w:val="008F1CB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F1CB4"/>
    <w:rPr>
      <w:color w:val="0000FF"/>
      <w:u w:val="single"/>
    </w:rPr>
  </w:style>
  <w:style w:type="paragraph" w:styleId="a6">
    <w:name w:val="No Spacing"/>
    <w:uiPriority w:val="1"/>
    <w:qFormat/>
    <w:rsid w:val="00FC0C0C"/>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585D"/>
    <w:rPr>
      <w:i/>
      <w:i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locked/>
    <w:rsid w:val="00FE54A3"/>
    <w:rPr>
      <w:rFonts w:ascii="Times New Roman" w:eastAsia="Times New Roman" w:hAnsi="Times New Roman" w:cs="Times New Roman"/>
      <w:sz w:val="24"/>
      <w:szCs w:val="24"/>
      <w:lang w:eastAsia="ru-RU"/>
    </w:rPr>
  </w:style>
  <w:style w:type="character" w:customStyle="1" w:styleId="aa">
    <w:name w:val="a"/>
    <w:rsid w:val="00FE54A3"/>
    <w:rPr>
      <w:color w:val="333399"/>
      <w:u w:val="single"/>
    </w:rPr>
  </w:style>
  <w:style w:type="character" w:customStyle="1" w:styleId="s0">
    <w:name w:val="s0"/>
    <w:rsid w:val="00FE54A3"/>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FE54A3"/>
  </w:style>
  <w:style w:type="paragraph" w:customStyle="1" w:styleId="j15">
    <w:name w:val="j15"/>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FE54A3"/>
    <w:rPr>
      <w:rFonts w:asciiTheme="majorHAnsi" w:eastAsiaTheme="majorEastAsia" w:hAnsiTheme="majorHAnsi" w:cstheme="majorBidi"/>
      <w:i/>
      <w:iCs/>
      <w:color w:val="2E74B5" w:themeColor="accent1" w:themeShade="BF"/>
    </w:rPr>
  </w:style>
  <w:style w:type="paragraph" w:styleId="ab">
    <w:name w:val="List Paragraph"/>
    <w:basedOn w:val="a"/>
    <w:uiPriority w:val="34"/>
    <w:qFormat/>
    <w:rsid w:val="00FE54A3"/>
    <w:pPr>
      <w:ind w:left="720"/>
      <w:contextualSpacing/>
    </w:pPr>
  </w:style>
  <w:style w:type="paragraph" w:styleId="ac">
    <w:name w:val="Body Text"/>
    <w:basedOn w:val="a"/>
    <w:link w:val="ad"/>
    <w:rsid w:val="00480654"/>
    <w:pPr>
      <w:tabs>
        <w:tab w:val="left" w:pos="0"/>
      </w:tabs>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rsid w:val="00480654"/>
    <w:rPr>
      <w:rFonts w:ascii="Times New Roman" w:eastAsia="Times New Roman" w:hAnsi="Times New Roman" w:cs="Times New Roman"/>
      <w:sz w:val="28"/>
      <w:szCs w:val="20"/>
      <w:lang w:eastAsia="ru-RU"/>
    </w:rPr>
  </w:style>
  <w:style w:type="character" w:styleId="ae">
    <w:name w:val="Strong"/>
    <w:basedOn w:val="a0"/>
    <w:uiPriority w:val="22"/>
    <w:qFormat/>
    <w:rsid w:val="007B2B53"/>
    <w:rPr>
      <w:b/>
      <w:bCs/>
    </w:rPr>
  </w:style>
  <w:style w:type="character" w:customStyle="1" w:styleId="10">
    <w:name w:val="Заголовок 1 Знак"/>
    <w:basedOn w:val="a0"/>
    <w:link w:val="1"/>
    <w:uiPriority w:val="9"/>
    <w:rsid w:val="00BC297D"/>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F4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7EDF"/>
    <w:rPr>
      <w:rFonts w:ascii="Calibri" w:eastAsia="Calibri" w:hAnsi="Calibri" w:cs="Times New Roman"/>
    </w:rPr>
  </w:style>
  <w:style w:type="paragraph" w:styleId="af1">
    <w:name w:val="footer"/>
    <w:basedOn w:val="a"/>
    <w:link w:val="af2"/>
    <w:uiPriority w:val="99"/>
    <w:unhideWhenUsed/>
    <w:rsid w:val="00F4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E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573">
      <w:bodyDiv w:val="1"/>
      <w:marLeft w:val="0"/>
      <w:marRight w:val="0"/>
      <w:marTop w:val="0"/>
      <w:marBottom w:val="0"/>
      <w:divBdr>
        <w:top w:val="none" w:sz="0" w:space="0" w:color="auto"/>
        <w:left w:val="none" w:sz="0" w:space="0" w:color="auto"/>
        <w:bottom w:val="none" w:sz="0" w:space="0" w:color="auto"/>
        <w:right w:val="none" w:sz="0" w:space="0" w:color="auto"/>
      </w:divBdr>
    </w:div>
    <w:div w:id="32124344">
      <w:bodyDiv w:val="1"/>
      <w:marLeft w:val="0"/>
      <w:marRight w:val="0"/>
      <w:marTop w:val="0"/>
      <w:marBottom w:val="0"/>
      <w:divBdr>
        <w:top w:val="none" w:sz="0" w:space="0" w:color="auto"/>
        <w:left w:val="none" w:sz="0" w:space="0" w:color="auto"/>
        <w:bottom w:val="none" w:sz="0" w:space="0" w:color="auto"/>
        <w:right w:val="none" w:sz="0" w:space="0" w:color="auto"/>
      </w:divBdr>
    </w:div>
    <w:div w:id="39978925">
      <w:bodyDiv w:val="1"/>
      <w:marLeft w:val="0"/>
      <w:marRight w:val="0"/>
      <w:marTop w:val="0"/>
      <w:marBottom w:val="0"/>
      <w:divBdr>
        <w:top w:val="none" w:sz="0" w:space="0" w:color="auto"/>
        <w:left w:val="none" w:sz="0" w:space="0" w:color="auto"/>
        <w:bottom w:val="none" w:sz="0" w:space="0" w:color="auto"/>
        <w:right w:val="none" w:sz="0" w:space="0" w:color="auto"/>
      </w:divBdr>
    </w:div>
    <w:div w:id="215900815">
      <w:bodyDiv w:val="1"/>
      <w:marLeft w:val="0"/>
      <w:marRight w:val="0"/>
      <w:marTop w:val="0"/>
      <w:marBottom w:val="0"/>
      <w:divBdr>
        <w:top w:val="none" w:sz="0" w:space="0" w:color="auto"/>
        <w:left w:val="none" w:sz="0" w:space="0" w:color="auto"/>
        <w:bottom w:val="none" w:sz="0" w:space="0" w:color="auto"/>
        <w:right w:val="none" w:sz="0" w:space="0" w:color="auto"/>
      </w:divBdr>
    </w:div>
    <w:div w:id="233666354">
      <w:bodyDiv w:val="1"/>
      <w:marLeft w:val="0"/>
      <w:marRight w:val="0"/>
      <w:marTop w:val="0"/>
      <w:marBottom w:val="0"/>
      <w:divBdr>
        <w:top w:val="none" w:sz="0" w:space="0" w:color="auto"/>
        <w:left w:val="none" w:sz="0" w:space="0" w:color="auto"/>
        <w:bottom w:val="none" w:sz="0" w:space="0" w:color="auto"/>
        <w:right w:val="none" w:sz="0" w:space="0" w:color="auto"/>
      </w:divBdr>
    </w:div>
    <w:div w:id="294217507">
      <w:bodyDiv w:val="1"/>
      <w:marLeft w:val="0"/>
      <w:marRight w:val="0"/>
      <w:marTop w:val="0"/>
      <w:marBottom w:val="0"/>
      <w:divBdr>
        <w:top w:val="none" w:sz="0" w:space="0" w:color="auto"/>
        <w:left w:val="none" w:sz="0" w:space="0" w:color="auto"/>
        <w:bottom w:val="none" w:sz="0" w:space="0" w:color="auto"/>
        <w:right w:val="none" w:sz="0" w:space="0" w:color="auto"/>
      </w:divBdr>
    </w:div>
    <w:div w:id="493692113">
      <w:bodyDiv w:val="1"/>
      <w:marLeft w:val="0"/>
      <w:marRight w:val="0"/>
      <w:marTop w:val="0"/>
      <w:marBottom w:val="0"/>
      <w:divBdr>
        <w:top w:val="none" w:sz="0" w:space="0" w:color="auto"/>
        <w:left w:val="none" w:sz="0" w:space="0" w:color="auto"/>
        <w:bottom w:val="none" w:sz="0" w:space="0" w:color="auto"/>
        <w:right w:val="none" w:sz="0" w:space="0" w:color="auto"/>
      </w:divBdr>
    </w:div>
    <w:div w:id="603266758">
      <w:bodyDiv w:val="1"/>
      <w:marLeft w:val="0"/>
      <w:marRight w:val="0"/>
      <w:marTop w:val="0"/>
      <w:marBottom w:val="0"/>
      <w:divBdr>
        <w:top w:val="none" w:sz="0" w:space="0" w:color="auto"/>
        <w:left w:val="none" w:sz="0" w:space="0" w:color="auto"/>
        <w:bottom w:val="none" w:sz="0" w:space="0" w:color="auto"/>
        <w:right w:val="none" w:sz="0" w:space="0" w:color="auto"/>
      </w:divBdr>
    </w:div>
    <w:div w:id="798567191">
      <w:bodyDiv w:val="1"/>
      <w:marLeft w:val="0"/>
      <w:marRight w:val="0"/>
      <w:marTop w:val="0"/>
      <w:marBottom w:val="0"/>
      <w:divBdr>
        <w:top w:val="none" w:sz="0" w:space="0" w:color="auto"/>
        <w:left w:val="none" w:sz="0" w:space="0" w:color="auto"/>
        <w:bottom w:val="none" w:sz="0" w:space="0" w:color="auto"/>
        <w:right w:val="none" w:sz="0" w:space="0" w:color="auto"/>
      </w:divBdr>
    </w:div>
    <w:div w:id="937100610">
      <w:bodyDiv w:val="1"/>
      <w:marLeft w:val="0"/>
      <w:marRight w:val="0"/>
      <w:marTop w:val="0"/>
      <w:marBottom w:val="0"/>
      <w:divBdr>
        <w:top w:val="none" w:sz="0" w:space="0" w:color="auto"/>
        <w:left w:val="none" w:sz="0" w:space="0" w:color="auto"/>
        <w:bottom w:val="none" w:sz="0" w:space="0" w:color="auto"/>
        <w:right w:val="none" w:sz="0" w:space="0" w:color="auto"/>
      </w:divBdr>
    </w:div>
    <w:div w:id="975451030">
      <w:bodyDiv w:val="1"/>
      <w:marLeft w:val="0"/>
      <w:marRight w:val="0"/>
      <w:marTop w:val="0"/>
      <w:marBottom w:val="0"/>
      <w:divBdr>
        <w:top w:val="none" w:sz="0" w:space="0" w:color="auto"/>
        <w:left w:val="none" w:sz="0" w:space="0" w:color="auto"/>
        <w:bottom w:val="none" w:sz="0" w:space="0" w:color="auto"/>
        <w:right w:val="none" w:sz="0" w:space="0" w:color="auto"/>
      </w:divBdr>
    </w:div>
    <w:div w:id="1062606046">
      <w:bodyDiv w:val="1"/>
      <w:marLeft w:val="0"/>
      <w:marRight w:val="0"/>
      <w:marTop w:val="0"/>
      <w:marBottom w:val="0"/>
      <w:divBdr>
        <w:top w:val="none" w:sz="0" w:space="0" w:color="auto"/>
        <w:left w:val="none" w:sz="0" w:space="0" w:color="auto"/>
        <w:bottom w:val="none" w:sz="0" w:space="0" w:color="auto"/>
        <w:right w:val="none" w:sz="0" w:space="0" w:color="auto"/>
      </w:divBdr>
    </w:div>
    <w:div w:id="1242328869">
      <w:bodyDiv w:val="1"/>
      <w:marLeft w:val="0"/>
      <w:marRight w:val="0"/>
      <w:marTop w:val="0"/>
      <w:marBottom w:val="0"/>
      <w:divBdr>
        <w:top w:val="none" w:sz="0" w:space="0" w:color="auto"/>
        <w:left w:val="none" w:sz="0" w:space="0" w:color="auto"/>
        <w:bottom w:val="none" w:sz="0" w:space="0" w:color="auto"/>
        <w:right w:val="none" w:sz="0" w:space="0" w:color="auto"/>
      </w:divBdr>
    </w:div>
    <w:div w:id="1841920318">
      <w:bodyDiv w:val="1"/>
      <w:marLeft w:val="0"/>
      <w:marRight w:val="0"/>
      <w:marTop w:val="0"/>
      <w:marBottom w:val="0"/>
      <w:divBdr>
        <w:top w:val="none" w:sz="0" w:space="0" w:color="auto"/>
        <w:left w:val="none" w:sz="0" w:space="0" w:color="auto"/>
        <w:bottom w:val="none" w:sz="0" w:space="0" w:color="auto"/>
        <w:right w:val="none" w:sz="0" w:space="0" w:color="auto"/>
      </w:divBdr>
    </w:div>
    <w:div w:id="1899785740">
      <w:bodyDiv w:val="1"/>
      <w:marLeft w:val="0"/>
      <w:marRight w:val="0"/>
      <w:marTop w:val="0"/>
      <w:marBottom w:val="0"/>
      <w:divBdr>
        <w:top w:val="none" w:sz="0" w:space="0" w:color="auto"/>
        <w:left w:val="none" w:sz="0" w:space="0" w:color="auto"/>
        <w:bottom w:val="none" w:sz="0" w:space="0" w:color="auto"/>
        <w:right w:val="none" w:sz="0" w:space="0" w:color="auto"/>
      </w:divBdr>
    </w:div>
    <w:div w:id="20019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link_id=10052652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465366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nline.zakon.kz/Document/?link_id=10011748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645AE-A611-4995-A094-DB139F7B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5835</Words>
  <Characters>33264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Нурдаулет</cp:lastModifiedBy>
  <cp:revision>2</cp:revision>
  <cp:lastPrinted>2021-04-29T11:42:00Z</cp:lastPrinted>
  <dcterms:created xsi:type="dcterms:W3CDTF">2021-05-20T14:09:00Z</dcterms:created>
  <dcterms:modified xsi:type="dcterms:W3CDTF">2021-05-20T14:09:00Z</dcterms:modified>
</cp:coreProperties>
</file>