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5EB79F8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7ABA3F7F" w:rsidR="00A2403F" w:rsidRPr="00D47CE7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D47CE7">
        <w:rPr>
          <w:rFonts w:ascii="Times New Roman" w:hAnsi="Times New Roman"/>
          <w:b/>
          <w:sz w:val="28"/>
          <w:szCs w:val="28"/>
          <w:lang w:val="kk-KZ"/>
        </w:rPr>
        <w:t>2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31840971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1</w:t>
      </w:r>
      <w:r w:rsidR="00DC5639">
        <w:rPr>
          <w:rFonts w:ascii="Times New Roman" w:hAnsi="Times New Roman"/>
          <w:b/>
          <w:sz w:val="24"/>
          <w:szCs w:val="24"/>
          <w:lang w:val="en-US"/>
        </w:rPr>
        <w:t>8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D47CE7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2D7EF32A" w:rsidR="006151F8" w:rsidRPr="00215604" w:rsidRDefault="007977E2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="00F86C8A"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</w:t>
      </w:r>
      <w:r w:rsidR="00F86C8A" w:rsidRPr="00215604">
        <w:rPr>
          <w:rFonts w:ascii="Times New Roman" w:hAnsi="Times New Roman"/>
          <w:sz w:val="24"/>
          <w:szCs w:val="24"/>
        </w:rPr>
        <w:t xml:space="preserve"> объявляет о проведения закупа лекарственных средств и медицинских изделий способом запроса ценовых предложений в соответствии Главы 9 постановлением Правительства Республики Казахстан от 04 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="00F86C8A" w:rsidRPr="00215604">
        <w:rPr>
          <w:rFonts w:ascii="Times New Roman" w:hAnsi="Times New Roman"/>
          <w:sz w:val="24"/>
          <w:szCs w:val="24"/>
        </w:rPr>
        <w:t xml:space="preserve"> 20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21</w:t>
      </w:r>
      <w:r w:rsidR="00F86C8A" w:rsidRPr="00215604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215604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5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>далее 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BC4FBE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27</w:t>
      </w:r>
      <w:r w:rsidR="001212EF" w:rsidRPr="001212EF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BC4FBE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1</w:t>
      </w:r>
      <w:r w:rsidR="001212EF" w:rsidRPr="001212EF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63 630</w:t>
      </w:r>
      <w:r w:rsidR="006151F8" w:rsidRPr="00215604">
        <w:rPr>
          <w:rFonts w:ascii="Times New Roman" w:hAnsi="Times New Roman"/>
          <w:sz w:val="24"/>
          <w:szCs w:val="24"/>
        </w:rPr>
        <w:t>,00 (</w:t>
      </w:r>
      <w:r w:rsidR="001212EF">
        <w:rPr>
          <w:rFonts w:ascii="Times New Roman" w:hAnsi="Times New Roman"/>
          <w:sz w:val="24"/>
          <w:szCs w:val="24"/>
        </w:rPr>
        <w:t xml:space="preserve">двадцать </w:t>
      </w:r>
      <w:r w:rsidR="00BC4FBE">
        <w:rPr>
          <w:rFonts w:ascii="Times New Roman" w:hAnsi="Times New Roman"/>
          <w:sz w:val="24"/>
          <w:szCs w:val="24"/>
          <w:lang w:val="kk-KZ"/>
        </w:rPr>
        <w:t>семь</w:t>
      </w:r>
      <w:r w:rsidR="001212EF">
        <w:rPr>
          <w:rFonts w:ascii="Times New Roman" w:hAnsi="Times New Roman"/>
          <w:sz w:val="24"/>
          <w:szCs w:val="24"/>
          <w:lang w:val="kk-KZ"/>
        </w:rPr>
        <w:t xml:space="preserve"> миллионов </w:t>
      </w:r>
      <w:r w:rsidR="00BC4FBE">
        <w:rPr>
          <w:rFonts w:ascii="Times New Roman" w:hAnsi="Times New Roman"/>
          <w:sz w:val="24"/>
          <w:szCs w:val="24"/>
          <w:lang w:val="kk-KZ"/>
        </w:rPr>
        <w:t>сто</w:t>
      </w:r>
      <w:r w:rsidR="001212EF">
        <w:rPr>
          <w:rFonts w:ascii="Times New Roman" w:hAnsi="Times New Roman"/>
          <w:sz w:val="24"/>
          <w:szCs w:val="24"/>
          <w:lang w:val="kk-KZ"/>
        </w:rPr>
        <w:t xml:space="preserve"> шестьдесят три тысячи шестьсот тридцать</w:t>
      </w:r>
      <w:r w:rsidR="006151F8" w:rsidRPr="00215604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="006151F8" w:rsidRPr="00215604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7049FEFC" w14:textId="3906783F" w:rsidR="00E239F8" w:rsidRP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532"/>
        <w:gridCol w:w="7229"/>
        <w:gridCol w:w="1080"/>
        <w:gridCol w:w="1179"/>
        <w:gridCol w:w="1530"/>
        <w:gridCol w:w="1483"/>
      </w:tblGrid>
      <w:tr w:rsidR="001212EF" w:rsidRPr="001212EF" w14:paraId="27790130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6263959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216D95F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41F311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AA618C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26D01D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AEB6D1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4C5E89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1212EF" w:rsidRPr="001212EF" w14:paraId="0D7CB502" w14:textId="77777777" w:rsidTr="001212EF">
        <w:trPr>
          <w:trHeight w:val="300"/>
        </w:trPr>
        <w:tc>
          <w:tcPr>
            <w:tcW w:w="587" w:type="dxa"/>
            <w:shd w:val="clear" w:color="auto" w:fill="auto"/>
            <w:vAlign w:val="center"/>
            <w:hideMark/>
          </w:tcPr>
          <w:p w14:paraId="682F4C7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7995CD7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50 мл.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2F76230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Шприцы трехкомпонентные одноразовые стерильные объемом 50 мл,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7E81E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B4AA38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96F973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49098694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332 000,00</w:t>
            </w:r>
          </w:p>
        </w:tc>
      </w:tr>
      <w:tr w:rsidR="001212EF" w:rsidRPr="001212EF" w14:paraId="47B27465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0438CE0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12444373" w14:textId="67186045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Канюля аспирационная дл</w:t>
            </w:r>
            <w:r w:rsidR="004B02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я многократного забора медикаме</w:t>
            </w: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нтов с антибактериальным воздушным фильтром, стандартный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FDC5E0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Устройство многократного отбора медикаментов с антибактериальным воздушным фильтром 0,45мм стандартный наконечник с клапаном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0F344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655D23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6FB32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93880D0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212EF" w:rsidRPr="001212EF" w14:paraId="65548DE9" w14:textId="77777777" w:rsidTr="001212EF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14:paraId="24280F7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2FE5709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Трахеостамическая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взрослых с манжетой №8,5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01C3096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 для взрослых пациентов, размер 8,5. Трубка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должна быть изготовлена из высокоэластичного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термочувствительного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ПВХ, сохраняющая жесткость при постановке, и быстро адаптируемый к анатомическим особенностям дыхательных путей. Изделие должно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представлять из себя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гладкую трубку с закругленным концом для пациента и механическим концом с двумя прозрачными шейными пластинами с двумя лентами для фиксации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трахеостомической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80B00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7EDC59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7C25C3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6599275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1212EF" w:rsidRPr="001212EF" w14:paraId="34937FEF" w14:textId="77777777" w:rsidTr="001212EF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14:paraId="77D503C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41FEC4DB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применения№18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5D2DE32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применения, открытого типа. Размеры: 18. Длина не более 125см и не менее 70 см.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A31FC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E07A3B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620455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F114511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</w:tr>
      <w:tr w:rsidR="001212EF" w:rsidRPr="001212EF" w14:paraId="1AC6CFE2" w14:textId="77777777" w:rsidTr="001212EF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14:paraId="199FB6B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1F322C0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 №20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62CEF6CE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применения, открытого типа. Размеры: 20. Длина не более 125см и не менее 70 см.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DF31E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5892D9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AA63A0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60C8E96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1212EF" w:rsidRPr="001212EF" w14:paraId="454FFD3F" w14:textId="77777777" w:rsidTr="001212EF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14:paraId="5821DE3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26564736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Игла спинальная для региональной анестезии тип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размером 29G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6F69FAF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90 - с проводниковой иглы размерами, 29 G (0,32 мм)- 22 G*38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/мм  с проводниковой иглой Широкий диапазон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типо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-размеров 18-29 G острые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c проводниковой иглы,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Специальный дизайн бокового отверстия иглы и подогнанная длина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мандрена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позволяют исключить эффект биопсии при пункции; Наличие удобного захвата на павильоне иглы для проведения мероприятий.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58D7D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415D0FB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A31040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5742F86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1212EF" w:rsidRPr="001212EF" w14:paraId="356DED86" w14:textId="77777777" w:rsidTr="001212EF">
        <w:trPr>
          <w:trHeight w:val="300"/>
        </w:trPr>
        <w:tc>
          <w:tcPr>
            <w:tcW w:w="587" w:type="dxa"/>
            <w:shd w:val="clear" w:color="auto" w:fill="auto"/>
            <w:vAlign w:val="center"/>
            <w:hideMark/>
          </w:tcPr>
          <w:p w14:paraId="28B3445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00525B8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нестерильная 100гр.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28E4FA3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нестерильная, белоснежного цвета, 100гр.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921B3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82C31D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2815C9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47CA42B5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212EF" w:rsidRPr="001212EF" w14:paraId="302C8178" w14:textId="77777777" w:rsidTr="001212EF">
        <w:trPr>
          <w:trHeight w:val="960"/>
        </w:trPr>
        <w:tc>
          <w:tcPr>
            <w:tcW w:w="587" w:type="dxa"/>
            <w:shd w:val="clear" w:color="auto" w:fill="auto"/>
            <w:vAlign w:val="center"/>
            <w:hideMark/>
          </w:tcPr>
          <w:p w14:paraId="553E0A5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48208613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Световоды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иглой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2C45D26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 изделий для внутривенного лазерного облучения крови.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Рабочий диапазон длин волн - от мягкого ультрафиолетового до ближнего инфракрасного (360-800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Комплект должен состоять из магистрального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световода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сменных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световодных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стерильных насадок однократного применения в индивидуальной упаковке.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Стандартная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насадкас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иглой диаметром 0,8 мм 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диаметром 500 мкм.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3630E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3FEED4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5E2859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E2B5A1B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1212EF" w:rsidRPr="001212EF" w14:paraId="01567FAB" w14:textId="77777777" w:rsidTr="001212EF">
        <w:trPr>
          <w:trHeight w:val="1200"/>
        </w:trPr>
        <w:tc>
          <w:tcPr>
            <w:tcW w:w="587" w:type="dxa"/>
            <w:shd w:val="clear" w:color="auto" w:fill="auto"/>
            <w:vAlign w:val="center"/>
            <w:hideMark/>
          </w:tcPr>
          <w:p w14:paraId="366FB34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763CBC92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190мл, для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ретгенконтрастных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и физиологического раствора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31B25D4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для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и физиологического раствора, к устройству для внутривенного введения MEDRAD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Salient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Объем полимерной емкости для набора контраста, не менее 190 мл Материал изготовления – Полиэтилентерефталат. Не содержит ЛАТЕКСА. C индикаторами заполняемости шприцов контрастом 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физ.раствором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аксимальное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расчётное давление, не менее300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psi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/2068 кПа. Предельная скорость введения контрастного вещества, не менее -10,0 мл/с. Комплектация: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-ш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приц, объемом не менее 190 мл с пылезащитным колпачком и крышкой, -трубка быстрого наполнения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86E20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898E56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CA489BC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2F44E6C9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1 350 000,00</w:t>
            </w:r>
          </w:p>
        </w:tc>
      </w:tr>
      <w:tr w:rsidR="001212EF" w:rsidRPr="001212EF" w14:paraId="6F15F494" w14:textId="77777777" w:rsidTr="001212EF">
        <w:trPr>
          <w:trHeight w:val="1695"/>
        </w:trPr>
        <w:tc>
          <w:tcPr>
            <w:tcW w:w="587" w:type="dxa"/>
            <w:shd w:val="clear" w:color="auto" w:fill="auto"/>
            <w:vAlign w:val="center"/>
            <w:hideMark/>
          </w:tcPr>
          <w:p w14:paraId="6E6C840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5411261B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к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инъекторной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системе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0EFB60C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к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инъекторной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системе. Комплектация: магистраль высокого давления с коннектором. Длина магистрали – 150 см. Внутренний диаметр трубки – 0,060 ± 0,002дюймов. Внешний диаметр трубки – 0,100 ± 0,002 дюймов. Материал изготовления коннектора и трубки – поливинилхлорид. Максимальное расчётное давление, не менее – 300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psi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Предельная скорость введения контрастного вещества, не менее – 10,0 мл/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27B4D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495164B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291746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12B8EE7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1212EF" w:rsidRPr="001212EF" w14:paraId="293316AD" w14:textId="77777777" w:rsidTr="001212EF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14:paraId="3854C89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27A09915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Одноразовые ЭКГ Электроды, различных вариантов исполнения, взрослые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571D8C00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Предназначены для кратковременного и долговременного наблюдения,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мониторирования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исследований в состоянии покоя со стандартным разъемом для подключения кабеля ЭКГ.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90BFE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31DF97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FF77B0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4437BBF9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420 000,00</w:t>
            </w:r>
          </w:p>
        </w:tc>
      </w:tr>
      <w:tr w:rsidR="001212EF" w:rsidRPr="001212EF" w14:paraId="1F3E624D" w14:textId="77777777" w:rsidTr="001212EF">
        <w:trPr>
          <w:trHeight w:val="537"/>
        </w:trPr>
        <w:tc>
          <w:tcPr>
            <w:tcW w:w="587" w:type="dxa"/>
            <w:shd w:val="clear" w:color="auto" w:fill="auto"/>
            <w:vAlign w:val="center"/>
            <w:hideMark/>
          </w:tcPr>
          <w:p w14:paraId="27F9AEC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14:paraId="30B40B60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Диазепам 5мг 2мл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62522FE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BC17D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Ампула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1FEB0AA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703FB4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119,95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ECB1056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119 950,00</w:t>
            </w:r>
          </w:p>
        </w:tc>
      </w:tr>
      <w:tr w:rsidR="001212EF" w:rsidRPr="001212EF" w14:paraId="1B8967D1" w14:textId="77777777" w:rsidTr="001212EF">
        <w:trPr>
          <w:trHeight w:val="960"/>
        </w:trPr>
        <w:tc>
          <w:tcPr>
            <w:tcW w:w="587" w:type="dxa"/>
            <w:shd w:val="clear" w:color="auto" w:fill="auto"/>
            <w:vAlign w:val="center"/>
            <w:hideMark/>
          </w:tcPr>
          <w:p w14:paraId="374DDA2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0B6A3CB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Панели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брейкпойнт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комбинированные для идентификации и определения чувствительности к антибиотикам грамположительных микроорганизмов, тип 29 (POS BP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Combo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29)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9B6813B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988902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70EC1DE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C30471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86 996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3248830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1 565 928,00</w:t>
            </w:r>
          </w:p>
        </w:tc>
      </w:tr>
      <w:tr w:rsidR="001212EF" w:rsidRPr="001212EF" w14:paraId="594C3B34" w14:textId="77777777" w:rsidTr="001212EF">
        <w:trPr>
          <w:trHeight w:val="960"/>
        </w:trPr>
        <w:tc>
          <w:tcPr>
            <w:tcW w:w="587" w:type="dxa"/>
            <w:shd w:val="clear" w:color="auto" w:fill="auto"/>
            <w:vAlign w:val="center"/>
            <w:hideMark/>
          </w:tcPr>
          <w:p w14:paraId="0160704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BBF315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Панели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брейкпойнт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комбинированные для идентификации и определения чувствительности к антибиотикам грамотрицательных микроорганизмов, тип 42 (NEG BP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Combo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42)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0D504F8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72C50D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A25610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7073F9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90342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2C1FC16D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1 626 156,00</w:t>
            </w:r>
          </w:p>
        </w:tc>
      </w:tr>
      <w:tr w:rsidR="001212EF" w:rsidRPr="001212EF" w14:paraId="478CE04D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5C88141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B781DF5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Панели для быстрой идентификации грибов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Rapid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Yeast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ID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Panel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A222B26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BDE476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9669C0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07C8F5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126 063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592B093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378 189,00</w:t>
            </w:r>
          </w:p>
        </w:tc>
      </w:tr>
      <w:tr w:rsidR="001212EF" w:rsidRPr="001212EF" w14:paraId="6F1433D7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0285CF3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26AC093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Крышки лотков для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46ABA92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D84447C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64433E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187B2E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89 586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1DE82D07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179 172,00</w:t>
            </w:r>
          </w:p>
        </w:tc>
      </w:tr>
      <w:tr w:rsidR="001212EF" w:rsidRPr="001212EF" w14:paraId="66D7572C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7515B83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5D47F7A8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PROMPT® inoculation system (for dried panels), 60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шт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CF4C95D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5DDCCC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904C50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707913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165 753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85B6FA7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331 506,00</w:t>
            </w:r>
          </w:p>
        </w:tc>
      </w:tr>
      <w:tr w:rsidR="001212EF" w:rsidRPr="001212EF" w14:paraId="04422B0F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6E38166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78C0BBC4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Вода для посева, 3 мл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Inoculum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3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), 60 </w:t>
            </w:r>
            <w:proofErr w:type="spellStart"/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4F057B3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3612D7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21B0ED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31546A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78 813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244CB8F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315 252,00</w:t>
            </w:r>
          </w:p>
        </w:tc>
      </w:tr>
      <w:tr w:rsidR="001212EF" w:rsidRPr="001212EF" w14:paraId="3D952660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797A9D7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FF7AEDA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Вода для посева с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плюроном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25 мл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Inoculum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with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PLURONIC*, 25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), 60 </w:t>
            </w:r>
            <w:proofErr w:type="spellStart"/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BFBCC1F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D27C8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7003AE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EDFC2E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100 359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944C061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200 718,00</w:t>
            </w:r>
          </w:p>
        </w:tc>
      </w:tr>
      <w:tr w:rsidR="001212EF" w:rsidRPr="001212EF" w14:paraId="4FA6834F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1DEE024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ED90EC4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Inoculators-D (for use with dried), 240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шт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81853E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58024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35B9E7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CDB9BDE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247 401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FF75C8D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989 604,00</w:t>
            </w:r>
          </w:p>
        </w:tc>
      </w:tr>
      <w:tr w:rsidR="001212EF" w:rsidRPr="001212EF" w14:paraId="12057F45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420851B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54343937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Alpha-Naphthol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(VP 2) / Альфа нафтол 30 мл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283DB5A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7830CD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991A68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3AF130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41 769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E7A39BA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167 076,00</w:t>
            </w:r>
          </w:p>
        </w:tc>
      </w:tr>
      <w:tr w:rsidR="001212EF" w:rsidRPr="001212EF" w14:paraId="6C914AC8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77F046B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57D5D3B7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Хлорид железа, 250 мл (10%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Ferric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Chloride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127E96C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32BB3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C43E9F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472A3A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61990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CFD4D75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185 970,00</w:t>
            </w:r>
          </w:p>
        </w:tc>
      </w:tr>
      <w:tr w:rsidR="001212EF" w:rsidRPr="001212EF" w14:paraId="3701D59A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1CEECD3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1043D336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Гидроксид Калия, 250 мл (40%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Potassium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Hydroxide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50A6762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B2CC6E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FD6B35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AAB691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68790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CEACE86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206 370,00</w:t>
            </w:r>
          </w:p>
        </w:tc>
      </w:tr>
      <w:tr w:rsidR="001212EF" w:rsidRPr="001212EF" w14:paraId="1583F812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5C6C568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33F595F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Реагент Ковача, 250 мл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Kovac’s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Reagent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054686D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137126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8CA26E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E424C6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91470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4079A38C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182 940,00</w:t>
            </w:r>
          </w:p>
        </w:tc>
      </w:tr>
      <w:tr w:rsidR="001212EF" w:rsidRPr="001212EF" w14:paraId="21FF3F40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02D0859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14A1841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Сульфаниловая кислота, 250 мл (0.8%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Sulfanilic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Acid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35438FA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11A8D2A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2A63C8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E6CF0B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55370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45A947D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166 110,00</w:t>
            </w:r>
          </w:p>
        </w:tc>
      </w:tr>
      <w:tr w:rsidR="001212EF" w:rsidRPr="001212EF" w14:paraId="044469E8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582A4ACC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9845810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Минеральное масло, 250 мл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Mineral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Oil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533437E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AB0FEE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32FE4B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F6649E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406300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122DDB58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812 600,00</w:t>
            </w:r>
          </w:p>
        </w:tc>
      </w:tr>
      <w:tr w:rsidR="001212EF" w:rsidRPr="001212EF" w14:paraId="1BEA992B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4F9F9FD4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39C36AD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Реагент Пептидазы, 30 мл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Peptidase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Reagent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30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8E6D0B7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E1B3B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2B7D53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17B43C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20979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0E3BD86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83 916,00</w:t>
            </w:r>
          </w:p>
        </w:tc>
      </w:tr>
      <w:tr w:rsidR="001212EF" w:rsidRPr="001212EF" w14:paraId="4CA7E67E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1202D82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122ACEE6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N-N-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диметил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-альфа-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нафтиламин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(NIT 2)/ ННДАН 250 мл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F4FFDA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AC3076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6FFA71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8B967A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20979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BC982B4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62 937,00</w:t>
            </w:r>
          </w:p>
        </w:tc>
      </w:tr>
      <w:tr w:rsidR="001212EF" w:rsidRPr="001212EF" w14:paraId="79CBD48C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604244F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95CA5B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Гидроксид натрия, 30 мл (0.05N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Sodium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Hydroxide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30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24E9CED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E6E71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13C6A0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5BB332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21168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9A63F00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63 504,00</w:t>
            </w:r>
          </w:p>
        </w:tc>
      </w:tr>
      <w:tr w:rsidR="001212EF" w:rsidRPr="001212EF" w14:paraId="161EE27C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1BA5EEE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7C9F67E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Barcode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Labels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 Наклейки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штрих кодами (WA)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A0227ED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FC2750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20F934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A913A6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116424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07A1259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116 424,00</w:t>
            </w:r>
          </w:p>
        </w:tc>
      </w:tr>
      <w:tr w:rsidR="001212EF" w:rsidRPr="001212EF" w14:paraId="3E500024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39E37628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66389E77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MICroSTREP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Tyre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1-панель для определения чувствительности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стрептоккоков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ип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524357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922ED5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BF812C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6F50CA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99981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01F20FAD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299 943,00</w:t>
            </w:r>
          </w:p>
        </w:tc>
      </w:tr>
      <w:tr w:rsidR="001212EF" w:rsidRPr="001212EF" w14:paraId="308C96CD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1E2249F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247B3309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Бульон Мюллера-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Хинтон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3%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лизированной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лошадиной крови. 25 мл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561B89D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F4186E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F5A130C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D997A1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109677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3EDB02D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438 708,00</w:t>
            </w:r>
          </w:p>
        </w:tc>
      </w:tr>
      <w:tr w:rsidR="001212EF" w:rsidRPr="001212EF" w14:paraId="2F0E5F15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1C81F1E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029933E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 мутности для грибов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16027C14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85EDAD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9FE403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9F1B32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13986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2871C139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13 986,00</w:t>
            </w:r>
          </w:p>
        </w:tc>
      </w:tr>
      <w:tr w:rsidR="001212EF" w:rsidRPr="001212EF" w14:paraId="7D83C2AB" w14:textId="77777777" w:rsidTr="001212EF">
        <w:trPr>
          <w:trHeight w:val="720"/>
        </w:trPr>
        <w:tc>
          <w:tcPr>
            <w:tcW w:w="587" w:type="dxa"/>
            <w:shd w:val="clear" w:color="auto" w:fill="auto"/>
            <w:vAlign w:val="center"/>
            <w:hideMark/>
          </w:tcPr>
          <w:p w14:paraId="5562650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3ACA5A17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Reagent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HNID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индоловый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реагент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FEF060F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автоматического бактериологического анализатора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MicroScan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WalkAway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Beckman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Coulter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США) предназначенные для идентификации клинически значимых штаммов и определения их чувствительности к антибактериальным препаратам методом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микроразведений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C8684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6547AB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1F507B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26082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7036B327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78 246,00</w:t>
            </w:r>
          </w:p>
        </w:tc>
      </w:tr>
      <w:tr w:rsidR="001212EF" w:rsidRPr="001212EF" w14:paraId="56DEAAF5" w14:textId="77777777" w:rsidTr="001212EF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14:paraId="42D022B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5D0A56A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Ксеноновая лампа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7066B2AA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Ксеноновая лампа мощность 300 Вт, напряжение 14В,  сила электрического тока 21А, срок службы 500 часов для видеоэндоскопического комплекс 4К производства Olympus Medical System Corp.для общей хирургии с принадлежностями 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EE117D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C5BBB1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624449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1028500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2868C873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1 028 500,00</w:t>
            </w:r>
          </w:p>
        </w:tc>
      </w:tr>
      <w:tr w:rsidR="001212EF" w:rsidRPr="001212EF" w14:paraId="5BAFD121" w14:textId="77777777" w:rsidTr="001212EF">
        <w:trPr>
          <w:trHeight w:val="300"/>
        </w:trPr>
        <w:tc>
          <w:tcPr>
            <w:tcW w:w="587" w:type="dxa"/>
            <w:shd w:val="clear" w:color="auto" w:fill="auto"/>
            <w:vAlign w:val="center"/>
            <w:hideMark/>
          </w:tcPr>
          <w:p w14:paraId="3751684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491A1527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Фентанил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8AA5D33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Раствор для инъекций, 005%, 2 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AC633D0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Ампуля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0BE7492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19500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58B063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305,15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17A4B83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5 950 425,00</w:t>
            </w:r>
          </w:p>
        </w:tc>
      </w:tr>
      <w:tr w:rsidR="001212EF" w:rsidRPr="001212EF" w14:paraId="47F016A1" w14:textId="77777777" w:rsidTr="001212EF">
        <w:trPr>
          <w:trHeight w:val="300"/>
        </w:trPr>
        <w:tc>
          <w:tcPr>
            <w:tcW w:w="587" w:type="dxa"/>
            <w:shd w:val="clear" w:color="auto" w:fill="auto"/>
            <w:vAlign w:val="center"/>
            <w:hideMark/>
          </w:tcPr>
          <w:p w14:paraId="02F6D873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52DA781C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Тримеперидин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223EBD31" w14:textId="77777777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Раствор для инъекций, 2 %, 1 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BECC44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Ампула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533FDCB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4000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69C0839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216,05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AF44461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864 200,00</w:t>
            </w:r>
          </w:p>
        </w:tc>
      </w:tr>
      <w:tr w:rsidR="001212EF" w:rsidRPr="001212EF" w14:paraId="1F48C538" w14:textId="77777777" w:rsidTr="001212EF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14:paraId="60A0ECB6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18A5F43C" w14:textId="26098C0A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Медицинская </w:t>
            </w:r>
            <w:r w:rsidR="00B452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="00B4527A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ермографическая </w:t>
            </w: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пленка для сухой печати на аппарате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Fuji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Imaging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Film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31976DC6" w14:textId="574E1FE4" w:rsidR="001212EF" w:rsidRPr="001212EF" w:rsidRDefault="001212EF" w:rsidP="00B45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Термографическая пленка 35х43 Пленка медицинская формата 35*43 см, для "сухой" печати и воспроизведения снимков компьютерной томографии, магниторезонансной томографии, диагностических рентгеновских исследований, ангиографических исследований,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маммографических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исследований и пр. исследований. Полная совместимость с медицинскими лазерными принтерами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DryPix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2000 Технические характеристики: Подложка – холодный голубой тон. Толщина подложки 175 микрон. Лазерное экспонирование. Минимальная оптическая плотность, D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0,21. Максимальная оптическая плотность, D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3,4. Уровни градации </w:t>
            </w:r>
            <w:proofErr w:type="gram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серого</w:t>
            </w:r>
            <w:proofErr w:type="gram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bit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Размер 35 х43 см.  Количество листов пленки в одной пачке листов 100.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5B25D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8C6711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FED0845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82 600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53633082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2 478 000,00</w:t>
            </w:r>
          </w:p>
        </w:tc>
      </w:tr>
      <w:tr w:rsidR="001212EF" w:rsidRPr="001212EF" w14:paraId="43B7D7B6" w14:textId="77777777" w:rsidTr="001212EF">
        <w:trPr>
          <w:trHeight w:val="1440"/>
        </w:trPr>
        <w:tc>
          <w:tcPr>
            <w:tcW w:w="587" w:type="dxa"/>
            <w:shd w:val="clear" w:color="auto" w:fill="auto"/>
            <w:vAlign w:val="center"/>
            <w:hideMark/>
          </w:tcPr>
          <w:p w14:paraId="45C2AE9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32" w:type="dxa"/>
            <w:shd w:val="clear" w:color="000000" w:fill="FFFFFF"/>
            <w:vAlign w:val="center"/>
            <w:hideMark/>
          </w:tcPr>
          <w:p w14:paraId="58B0A800" w14:textId="6B2A59DF" w:rsidR="001212EF" w:rsidRPr="001212EF" w:rsidRDefault="001212EF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Медицинская </w:t>
            </w:r>
            <w:r w:rsidR="00B4527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лазерная </w:t>
            </w: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пленка для сухой печати на аппарате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Fuji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Dry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Imaging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Film</w:t>
            </w:r>
            <w:proofErr w:type="spellEnd"/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DI-HL 35x43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C29FD57" w14:textId="52C6BD5E" w:rsidR="001212EF" w:rsidRPr="001212EF" w:rsidRDefault="00B4527A" w:rsidP="00B45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Лазерная</w:t>
            </w:r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пленка 35х43 Пленка медицинская формата 35*43 см, для "сухой" печати и воспроизведения снимков компьютерной томографии, магниторезонансной томографии, диагностических рентгеновских исследований, ангиографических исследований, </w:t>
            </w:r>
            <w:proofErr w:type="spell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маммографических</w:t>
            </w:r>
            <w:proofErr w:type="spell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исследований и пр. исследований. Полная совместимость с медицинскими лазерными принтерами </w:t>
            </w:r>
            <w:proofErr w:type="spell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DryPix</w:t>
            </w:r>
            <w:proofErr w:type="spell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4000, </w:t>
            </w:r>
            <w:proofErr w:type="spell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DryPix</w:t>
            </w:r>
            <w:proofErr w:type="spell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6000. Технические характеристики: Подложка – холодный голубой тон. Толщина подложки 175 микрон. Лазерное экспонирование. Минимальная оптическая плотность, D </w:t>
            </w:r>
            <w:proofErr w:type="spell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mix</w:t>
            </w:r>
            <w:proofErr w:type="spell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0,21. Максимальная оптическая плотность, D </w:t>
            </w:r>
            <w:proofErr w:type="spell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3,4. Уровни градации </w:t>
            </w:r>
            <w:proofErr w:type="gram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серого</w:t>
            </w:r>
            <w:proofErr w:type="gram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spellStart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bit</w:t>
            </w:r>
            <w:proofErr w:type="spellEnd"/>
            <w:r w:rsidR="001212EF"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Размер 35 х43 см.  Количество листов пленки в одной пачке листов 100.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E8B751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7CD678F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E0A9737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114 365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757F0A6" w14:textId="77777777" w:rsidR="001212EF" w:rsidRPr="001212EF" w:rsidRDefault="001212EF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2 287 300,00</w:t>
            </w:r>
          </w:p>
        </w:tc>
      </w:tr>
      <w:tr w:rsidR="00BC4FBE" w:rsidRPr="001212EF" w14:paraId="1B479E6A" w14:textId="77777777" w:rsidTr="001212EF">
        <w:trPr>
          <w:trHeight w:val="1440"/>
        </w:trPr>
        <w:tc>
          <w:tcPr>
            <w:tcW w:w="587" w:type="dxa"/>
            <w:shd w:val="clear" w:color="auto" w:fill="auto"/>
            <w:vAlign w:val="center"/>
          </w:tcPr>
          <w:p w14:paraId="4F785346" w14:textId="2594FB76" w:rsidR="00BC4FBE" w:rsidRPr="00BC4FBE" w:rsidRDefault="00BC4FBE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2532" w:type="dxa"/>
            <w:shd w:val="clear" w:color="000000" w:fill="FFFFFF"/>
            <w:vAlign w:val="center"/>
          </w:tcPr>
          <w:p w14:paraId="561F963F" w14:textId="2F527892" w:rsidR="00BC4FBE" w:rsidRPr="001212EF" w:rsidRDefault="00BC4FBE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4F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BC4F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канюля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D3C55B" w14:textId="396B9553" w:rsidR="00BC4FBE" w:rsidRPr="001212EF" w:rsidRDefault="00BC4FBE" w:rsidP="00121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4F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BC4F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канюля (игла-бабочка) с удлинителем для внутривенного доступа G-21,23,25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1B46FF10" w14:textId="2FBD9F0D" w:rsidR="00BC4FBE" w:rsidRPr="001212EF" w:rsidRDefault="00BC4FBE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14:paraId="0DB3DBD6" w14:textId="188B8261" w:rsidR="00BC4FBE" w:rsidRPr="001212EF" w:rsidRDefault="00BC4FBE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2000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14:paraId="48055E1C" w14:textId="3B156FBF" w:rsidR="00BC4FBE" w:rsidRPr="001212EF" w:rsidRDefault="00BC4FBE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250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0F828F3" w14:textId="718F9DC8" w:rsidR="00BC4FBE" w:rsidRPr="00BC4FBE" w:rsidRDefault="00BC4FBE" w:rsidP="001212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500 000,00</w:t>
            </w:r>
          </w:p>
        </w:tc>
      </w:tr>
      <w:tr w:rsidR="001212EF" w:rsidRPr="001212EF" w14:paraId="64DBA484" w14:textId="77777777" w:rsidTr="001212EF">
        <w:trPr>
          <w:trHeight w:val="480"/>
        </w:trPr>
        <w:tc>
          <w:tcPr>
            <w:tcW w:w="14137" w:type="dxa"/>
            <w:gridSpan w:val="6"/>
            <w:shd w:val="clear" w:color="auto" w:fill="auto"/>
            <w:vAlign w:val="center"/>
            <w:hideMark/>
          </w:tcPr>
          <w:p w14:paraId="7EDB3EED" w14:textId="77777777" w:rsidR="001212EF" w:rsidRPr="001212EF" w:rsidRDefault="001212EF" w:rsidP="00121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12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ИТОГО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3C09F3D2" w14:textId="3C73649D" w:rsidR="001212EF" w:rsidRPr="001212EF" w:rsidRDefault="00BC4FBE" w:rsidP="00BC4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1212EF"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</w:t>
            </w:r>
            <w:r w:rsidR="001212EF" w:rsidRPr="001212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63 630,00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843F12E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lastRenderedPageBreak/>
        <w:t xml:space="preserve">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6FDA69C6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1212EF">
        <w:rPr>
          <w:rFonts w:ascii="Times New Roman" w:hAnsi="Times New Roman"/>
          <w:sz w:val="24"/>
          <w:szCs w:val="24"/>
        </w:rPr>
        <w:t>11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 xml:space="preserve">-Султан) </w:t>
      </w:r>
      <w:r w:rsidR="001E333F" w:rsidRPr="008D4B4D">
        <w:rPr>
          <w:rFonts w:ascii="Times New Roman" w:hAnsi="Times New Roman"/>
          <w:sz w:val="24"/>
          <w:szCs w:val="24"/>
        </w:rPr>
        <w:t>«</w:t>
      </w:r>
      <w:r w:rsidR="00114F8A">
        <w:rPr>
          <w:rFonts w:ascii="Times New Roman" w:hAnsi="Times New Roman"/>
          <w:sz w:val="24"/>
          <w:szCs w:val="24"/>
          <w:lang w:val="kk-KZ"/>
        </w:rPr>
        <w:t>2</w:t>
      </w:r>
      <w:r w:rsidR="00DC5639">
        <w:rPr>
          <w:rFonts w:ascii="Times New Roman" w:hAnsi="Times New Roman"/>
          <w:sz w:val="24"/>
          <w:szCs w:val="24"/>
          <w:lang w:val="en-US"/>
        </w:rPr>
        <w:t>5</w:t>
      </w:r>
      <w:r w:rsidR="001E333F" w:rsidRPr="008D4B4D">
        <w:rPr>
          <w:rFonts w:ascii="Times New Roman" w:hAnsi="Times New Roman"/>
          <w:sz w:val="24"/>
          <w:szCs w:val="24"/>
        </w:rPr>
        <w:t xml:space="preserve">» </w:t>
      </w:r>
      <w:r w:rsidR="001E333F">
        <w:rPr>
          <w:rFonts w:ascii="Times New Roman" w:hAnsi="Times New Roman"/>
          <w:sz w:val="24"/>
          <w:szCs w:val="24"/>
        </w:rPr>
        <w:t>февраля</w:t>
      </w:r>
      <w:r w:rsidR="001E333F" w:rsidRPr="008D4B4D">
        <w:rPr>
          <w:rFonts w:ascii="Times New Roman" w:hAnsi="Times New Roman"/>
          <w:sz w:val="24"/>
          <w:szCs w:val="24"/>
        </w:rPr>
        <w:t xml:space="preserve"> </w:t>
      </w:r>
      <w:r w:rsidR="00FE54A3" w:rsidRPr="008D4B4D">
        <w:rPr>
          <w:rFonts w:ascii="Times New Roman" w:hAnsi="Times New Roman"/>
          <w:sz w:val="24"/>
          <w:szCs w:val="24"/>
        </w:rPr>
        <w:t>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35ECC04A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7C0D57" w:rsidRPr="008D4B4D">
        <w:rPr>
          <w:rFonts w:ascii="Times New Roman" w:hAnsi="Times New Roman"/>
          <w:sz w:val="24"/>
          <w:szCs w:val="24"/>
        </w:rPr>
        <w:t>1</w:t>
      </w:r>
      <w:r w:rsidR="001212EF">
        <w:rPr>
          <w:rFonts w:ascii="Times New Roman" w:hAnsi="Times New Roman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1212EF">
        <w:rPr>
          <w:rFonts w:ascii="Times New Roman" w:hAnsi="Times New Roman"/>
          <w:sz w:val="24"/>
          <w:szCs w:val="24"/>
          <w:lang w:val="kk-KZ"/>
        </w:rPr>
        <w:t>2</w:t>
      </w:r>
      <w:r w:rsidR="00DC5639">
        <w:rPr>
          <w:rFonts w:ascii="Times New Roman" w:hAnsi="Times New Roman"/>
          <w:sz w:val="24"/>
          <w:szCs w:val="24"/>
          <w:lang w:val="en-US"/>
        </w:rPr>
        <w:t>5</w:t>
      </w:r>
      <w:bookmarkStart w:id="1" w:name="_GoBack"/>
      <w:bookmarkEnd w:id="1"/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1E333F">
        <w:rPr>
          <w:rFonts w:ascii="Times New Roman" w:hAnsi="Times New Roman"/>
          <w:sz w:val="24"/>
          <w:szCs w:val="24"/>
        </w:rPr>
        <w:t>февраля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C064E3" w:rsidRPr="008D4B4D">
        <w:rPr>
          <w:rFonts w:ascii="Times New Roman" w:hAnsi="Times New Roman"/>
          <w:sz w:val="24"/>
          <w:szCs w:val="24"/>
        </w:rPr>
        <w:t>1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года,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4638B20C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color w:val="000000"/>
          <w:spacing w:val="2"/>
          <w:shd w:val="clear" w:color="auto" w:fill="FFFFFF"/>
        </w:rPr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</w:p>
    <w:p w14:paraId="7CE70C74" w14:textId="77777777" w:rsidR="00F86C8A" w:rsidRPr="008D4B4D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1F87C6B5" w14:textId="48121401" w:rsidR="005E47BB" w:rsidRPr="008D4B4D" w:rsidRDefault="005E47BB" w:rsidP="003E569C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sectPr w:rsidR="005E47BB" w:rsidRPr="008D4B4D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4E0A" w14:textId="77777777" w:rsidR="002A55B8" w:rsidRDefault="002A55B8" w:rsidP="00F47EDF">
      <w:pPr>
        <w:spacing w:after="0" w:line="240" w:lineRule="auto"/>
      </w:pPr>
      <w:r>
        <w:separator/>
      </w:r>
    </w:p>
  </w:endnote>
  <w:endnote w:type="continuationSeparator" w:id="0">
    <w:p w14:paraId="7D6A4D8D" w14:textId="77777777" w:rsidR="002A55B8" w:rsidRDefault="002A55B8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39">
          <w:rPr>
            <w:noProof/>
          </w:rPr>
          <w:t>6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A642" w14:textId="77777777" w:rsidR="002A55B8" w:rsidRDefault="002A55B8" w:rsidP="00F47EDF">
      <w:pPr>
        <w:spacing w:after="0" w:line="240" w:lineRule="auto"/>
      </w:pPr>
      <w:r>
        <w:separator/>
      </w:r>
    </w:p>
  </w:footnote>
  <w:footnote w:type="continuationSeparator" w:id="0">
    <w:p w14:paraId="761B576B" w14:textId="77777777" w:rsidR="002A55B8" w:rsidRDefault="002A55B8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229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357A"/>
    <w:rsid w:val="001A5347"/>
    <w:rsid w:val="001C3EA8"/>
    <w:rsid w:val="001D3945"/>
    <w:rsid w:val="001E333F"/>
    <w:rsid w:val="00202201"/>
    <w:rsid w:val="002111A5"/>
    <w:rsid w:val="00215604"/>
    <w:rsid w:val="00220455"/>
    <w:rsid w:val="00233390"/>
    <w:rsid w:val="00233A6D"/>
    <w:rsid w:val="00246BC3"/>
    <w:rsid w:val="0026229B"/>
    <w:rsid w:val="00264909"/>
    <w:rsid w:val="00264A8B"/>
    <w:rsid w:val="00285C8E"/>
    <w:rsid w:val="002A1FA7"/>
    <w:rsid w:val="002A55B8"/>
    <w:rsid w:val="002A70A4"/>
    <w:rsid w:val="002B0E3E"/>
    <w:rsid w:val="002F43D7"/>
    <w:rsid w:val="003256B5"/>
    <w:rsid w:val="0033770B"/>
    <w:rsid w:val="0034709B"/>
    <w:rsid w:val="00363297"/>
    <w:rsid w:val="00371AEA"/>
    <w:rsid w:val="00380024"/>
    <w:rsid w:val="003C10F3"/>
    <w:rsid w:val="003E569C"/>
    <w:rsid w:val="004024D4"/>
    <w:rsid w:val="0046421E"/>
    <w:rsid w:val="00480654"/>
    <w:rsid w:val="00495178"/>
    <w:rsid w:val="004B0226"/>
    <w:rsid w:val="004C46B0"/>
    <w:rsid w:val="004D6897"/>
    <w:rsid w:val="004E2D59"/>
    <w:rsid w:val="005020FD"/>
    <w:rsid w:val="005032A1"/>
    <w:rsid w:val="005045D6"/>
    <w:rsid w:val="0051488C"/>
    <w:rsid w:val="005529C8"/>
    <w:rsid w:val="00562EC1"/>
    <w:rsid w:val="00566493"/>
    <w:rsid w:val="00570D58"/>
    <w:rsid w:val="00574BF7"/>
    <w:rsid w:val="005750E2"/>
    <w:rsid w:val="005919ED"/>
    <w:rsid w:val="005A7210"/>
    <w:rsid w:val="005B3615"/>
    <w:rsid w:val="005B60F2"/>
    <w:rsid w:val="005C195D"/>
    <w:rsid w:val="005D3509"/>
    <w:rsid w:val="005E3A08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747FEA"/>
    <w:rsid w:val="007636F6"/>
    <w:rsid w:val="007977E2"/>
    <w:rsid w:val="007A6DFB"/>
    <w:rsid w:val="007B2B53"/>
    <w:rsid w:val="007C0D57"/>
    <w:rsid w:val="007D1654"/>
    <w:rsid w:val="0080442B"/>
    <w:rsid w:val="008075A7"/>
    <w:rsid w:val="008147AA"/>
    <w:rsid w:val="00843143"/>
    <w:rsid w:val="00844DC3"/>
    <w:rsid w:val="00851FFF"/>
    <w:rsid w:val="008603F6"/>
    <w:rsid w:val="008827B2"/>
    <w:rsid w:val="00890D5C"/>
    <w:rsid w:val="008914F0"/>
    <w:rsid w:val="00891E83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87DB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B419C9"/>
    <w:rsid w:val="00B4527A"/>
    <w:rsid w:val="00B57060"/>
    <w:rsid w:val="00B80DF0"/>
    <w:rsid w:val="00B87C7D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432EF"/>
    <w:rsid w:val="00E53FE0"/>
    <w:rsid w:val="00E66AAB"/>
    <w:rsid w:val="00E96975"/>
    <w:rsid w:val="00E96D67"/>
    <w:rsid w:val="00EA60E4"/>
    <w:rsid w:val="00EE4B81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8A4B-FB95-4CD1-8FD9-05ED7FED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27</cp:revision>
  <cp:lastPrinted>2021-04-29T11:42:00Z</cp:lastPrinted>
  <dcterms:created xsi:type="dcterms:W3CDTF">2022-01-17T09:47:00Z</dcterms:created>
  <dcterms:modified xsi:type="dcterms:W3CDTF">2022-02-18T05:58:00Z</dcterms:modified>
</cp:coreProperties>
</file>